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889" w:rsidRDefault="00B76889" w:rsidP="00B76889">
      <w:pPr>
        <w:shd w:val="clear" w:color="auto" w:fill="FFFFFF"/>
        <w:spacing w:before="696"/>
        <w:ind w:left="734" w:right="376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Задание № 2</w:t>
      </w:r>
    </w:p>
    <w:p w:rsidR="00B76889" w:rsidRPr="004C7A30" w:rsidRDefault="00B76889" w:rsidP="00B76889">
      <w:pPr>
        <w:shd w:val="clear" w:color="auto" w:fill="FFFFFF"/>
        <w:spacing w:before="696"/>
        <w:ind w:right="3763" w:firstLine="288"/>
        <w:rPr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10.3.1. </w:t>
      </w:r>
      <w:r w:rsidRPr="004C7A30">
        <w:rPr>
          <w:bCs/>
          <w:color w:val="000000"/>
          <w:sz w:val="28"/>
          <w:szCs w:val="28"/>
        </w:rPr>
        <w:t>Методика</w:t>
      </w:r>
    </w:p>
    <w:p w:rsidR="00B76889" w:rsidRDefault="00B76889" w:rsidP="00B76889">
      <w:pPr>
        <w:shd w:val="clear" w:color="auto" w:fill="FFFFFF"/>
        <w:spacing w:before="250" w:line="322" w:lineRule="exact"/>
        <w:ind w:firstLine="288"/>
        <w:jc w:val="both"/>
      </w:pPr>
      <w:r>
        <w:rPr>
          <w:color w:val="000000"/>
          <w:spacing w:val="7"/>
          <w:sz w:val="28"/>
          <w:szCs w:val="28"/>
        </w:rPr>
        <w:t xml:space="preserve">Оценка опасности поражения заключается в определении величины </w:t>
      </w:r>
      <w:r>
        <w:rPr>
          <w:color w:val="000000"/>
          <w:sz w:val="28"/>
          <w:szCs w:val="28"/>
        </w:rPr>
        <w:t xml:space="preserve">проходящего через тело человека тока и сравнении этой величины </w:t>
      </w:r>
      <w:proofErr w:type="gramStart"/>
      <w:r>
        <w:rPr>
          <w:color w:val="000000"/>
          <w:sz w:val="28"/>
          <w:szCs w:val="28"/>
        </w:rPr>
        <w:t>с</w:t>
      </w:r>
      <w:proofErr w:type="gramEnd"/>
      <w:r>
        <w:rPr>
          <w:color w:val="000000"/>
          <w:sz w:val="28"/>
          <w:szCs w:val="28"/>
        </w:rPr>
        <w:t xml:space="preserve"> предельно </w:t>
      </w:r>
      <w:r>
        <w:rPr>
          <w:color w:val="000000"/>
          <w:spacing w:val="-1"/>
          <w:sz w:val="28"/>
          <w:szCs w:val="28"/>
        </w:rPr>
        <w:t>допустимой.</w:t>
      </w:r>
    </w:p>
    <w:p w:rsidR="00B76889" w:rsidRDefault="00B76889" w:rsidP="00B76889">
      <w:pPr>
        <w:shd w:val="clear" w:color="auto" w:fill="FFFFFF"/>
        <w:spacing w:line="322" w:lineRule="exact"/>
        <w:ind w:firstLine="293"/>
        <w:jc w:val="both"/>
      </w:pPr>
      <w:r w:rsidRPr="00A83BC1">
        <w:rPr>
          <w:color w:val="000000"/>
          <w:spacing w:val="5"/>
          <w:sz w:val="28"/>
          <w:szCs w:val="28"/>
        </w:rPr>
        <w:t>При двухфазном (двухполюсном) прикосновении</w:t>
      </w:r>
      <w:r>
        <w:rPr>
          <w:color w:val="000000"/>
          <w:spacing w:val="5"/>
          <w:sz w:val="28"/>
          <w:szCs w:val="28"/>
        </w:rPr>
        <w:t xml:space="preserve"> ток, проходящий через </w:t>
      </w:r>
      <w:r>
        <w:rPr>
          <w:color w:val="000000"/>
          <w:spacing w:val="1"/>
          <w:sz w:val="28"/>
          <w:szCs w:val="28"/>
        </w:rPr>
        <w:t xml:space="preserve">тело человека, прикоснувшегося открытыми участками тела к оголённым </w:t>
      </w:r>
      <w:r>
        <w:rPr>
          <w:color w:val="000000"/>
          <w:sz w:val="28"/>
          <w:szCs w:val="28"/>
        </w:rPr>
        <w:t>токоведущим частям, вычисляется по (формуле 3)</w:t>
      </w:r>
    </w:p>
    <w:p w:rsidR="00B76889" w:rsidRDefault="00B76889" w:rsidP="00B76889">
      <w:pPr>
        <w:shd w:val="clear" w:color="auto" w:fill="FFFFFF"/>
        <w:ind w:right="29"/>
        <w:jc w:val="center"/>
      </w:pPr>
      <w:r w:rsidRPr="00D53E88">
        <w:rPr>
          <w:color w:val="000000"/>
          <w:position w:val="-34"/>
          <w:sz w:val="28"/>
          <w:szCs w:val="28"/>
        </w:rPr>
        <w:object w:dxaOrig="142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42pt" o:ole="">
            <v:imagedata r:id="rId5" o:title=""/>
          </v:shape>
          <o:OLEObject Type="Embed" ProgID="Equation.3" ShapeID="_x0000_i1025" DrawAspect="Content" ObjectID="_1599662707" r:id="rId6"/>
        </w:object>
      </w:r>
    </w:p>
    <w:p w:rsidR="00B76889" w:rsidRDefault="00B76889" w:rsidP="00B76889">
      <w:pPr>
        <w:shd w:val="clear" w:color="auto" w:fill="FFFFFF"/>
        <w:spacing w:before="403" w:line="322" w:lineRule="exact"/>
        <w:ind w:left="10" w:firstLine="274"/>
        <w:jc w:val="both"/>
      </w:pPr>
      <w:r>
        <w:rPr>
          <w:color w:val="000000"/>
          <w:sz w:val="28"/>
          <w:szCs w:val="28"/>
        </w:rPr>
        <w:t xml:space="preserve">где </w:t>
      </w:r>
      <w:proofErr w:type="spellStart"/>
      <w:proofErr w:type="gramStart"/>
      <w:r>
        <w:rPr>
          <w:color w:val="000000"/>
          <w:sz w:val="28"/>
          <w:szCs w:val="28"/>
        </w:rPr>
        <w:t>U</w:t>
      </w:r>
      <w:proofErr w:type="gramEnd"/>
      <w:r>
        <w:rPr>
          <w:color w:val="000000"/>
          <w:sz w:val="28"/>
          <w:szCs w:val="28"/>
        </w:rPr>
        <w:t>ф</w:t>
      </w:r>
      <w:proofErr w:type="spellEnd"/>
      <w:r>
        <w:rPr>
          <w:color w:val="000000"/>
          <w:sz w:val="28"/>
          <w:szCs w:val="28"/>
        </w:rPr>
        <w:t xml:space="preserve"> (B) - напряжение прикосновения, равное напряжению между фазами </w:t>
      </w:r>
      <w:r>
        <w:rPr>
          <w:color w:val="000000"/>
          <w:spacing w:val="-1"/>
          <w:sz w:val="28"/>
          <w:szCs w:val="28"/>
        </w:rPr>
        <w:t>(полюсами), к которым прикоснулся человек;</w:t>
      </w:r>
    </w:p>
    <w:p w:rsidR="00B76889" w:rsidRDefault="00B76889" w:rsidP="00B76889">
      <w:pPr>
        <w:shd w:val="clear" w:color="auto" w:fill="FFFFFF"/>
        <w:spacing w:line="322" w:lineRule="exact"/>
        <w:ind w:left="662"/>
        <w:jc w:val="both"/>
        <w:rPr>
          <w:color w:val="000000"/>
          <w:sz w:val="28"/>
          <w:szCs w:val="28"/>
        </w:rPr>
      </w:pPr>
      <w:r w:rsidRPr="0029142F">
        <w:rPr>
          <w:position w:val="-24"/>
          <w:sz w:val="28"/>
          <w:szCs w:val="28"/>
        </w:rPr>
        <w:object w:dxaOrig="940" w:dyaOrig="499">
          <v:shape id="_x0000_i1026" type="#_x0000_t75" style="width:47.25pt;height:24.75pt" o:ole="">
            <v:imagedata r:id="rId7" o:title=""/>
          </v:shape>
          <o:OLEObject Type="Embed" ProgID="Equation.3" ShapeID="_x0000_i1026" DrawAspect="Content" ObjectID="_1599662708" r:id="rId8"/>
        </w:object>
      </w:r>
      <w:r>
        <w:rPr>
          <w:color w:val="000000"/>
          <w:sz w:val="28"/>
          <w:szCs w:val="28"/>
        </w:rPr>
        <w:t xml:space="preserve"> (Ом) - сопротивление тела человека. В расчетах принимают:</w:t>
      </w:r>
    </w:p>
    <w:p w:rsidR="00B76889" w:rsidRDefault="00B76889" w:rsidP="00B76889">
      <w:pPr>
        <w:shd w:val="clear" w:color="auto" w:fill="FFFFFF"/>
        <w:spacing w:line="322" w:lineRule="exact"/>
        <w:ind w:left="662"/>
        <w:jc w:val="both"/>
        <w:rPr>
          <w:color w:val="000000"/>
          <w:sz w:val="28"/>
          <w:szCs w:val="28"/>
        </w:rPr>
      </w:pPr>
    </w:p>
    <w:p w:rsidR="00B76889" w:rsidRDefault="00B76889" w:rsidP="00B76889">
      <w:pPr>
        <w:shd w:val="clear" w:color="auto" w:fill="FFFFFF"/>
        <w:spacing w:line="322" w:lineRule="exact"/>
        <w:ind w:left="662"/>
        <w:jc w:val="both"/>
        <w:rPr>
          <w:sz w:val="28"/>
          <w:szCs w:val="28"/>
        </w:rPr>
      </w:pPr>
      <w:r w:rsidRPr="002D51F2">
        <w:rPr>
          <w:position w:val="-26"/>
          <w:sz w:val="28"/>
          <w:szCs w:val="28"/>
        </w:rPr>
        <w:object w:dxaOrig="2040" w:dyaOrig="540">
          <v:shape id="_x0000_i1027" type="#_x0000_t75" style="width:102pt;height:27pt" o:ole="">
            <v:imagedata r:id="rId9" o:title=""/>
          </v:shape>
          <o:OLEObject Type="Embed" ProgID="Equation.3" ShapeID="_x0000_i1027" DrawAspect="Content" ObjectID="_1599662709" r:id="rId10"/>
        </w:object>
      </w:r>
      <w:r w:rsidRPr="00A83BC1">
        <w:rPr>
          <w:sz w:val="28"/>
          <w:szCs w:val="28"/>
        </w:rPr>
        <w:t>, при</w:t>
      </w:r>
      <w:r>
        <w:rPr>
          <w:sz w:val="28"/>
          <w:szCs w:val="28"/>
        </w:rPr>
        <w:t xml:space="preserve">  </w:t>
      </w:r>
      <w:r w:rsidRPr="0029142F">
        <w:rPr>
          <w:position w:val="-28"/>
        </w:rPr>
        <w:object w:dxaOrig="1600" w:dyaOrig="540">
          <v:shape id="_x0000_i1028" type="#_x0000_t75" style="width:80.25pt;height:27pt" o:ole="">
            <v:imagedata r:id="rId11" o:title=""/>
          </v:shape>
          <o:OLEObject Type="Embed" ProgID="Equation.3" ShapeID="_x0000_i1028" DrawAspect="Content" ObjectID="_1599662710" r:id="rId12"/>
        </w:object>
      </w:r>
      <w:r w:rsidRPr="00A83BC1">
        <w:rPr>
          <w:sz w:val="28"/>
          <w:szCs w:val="28"/>
        </w:rPr>
        <w:t>и выше</w:t>
      </w:r>
    </w:p>
    <w:p w:rsidR="00B76889" w:rsidRDefault="00B76889" w:rsidP="00B76889">
      <w:pPr>
        <w:shd w:val="clear" w:color="auto" w:fill="FFFFFF"/>
        <w:spacing w:line="322" w:lineRule="exact"/>
        <w:ind w:left="662"/>
        <w:jc w:val="both"/>
        <w:rPr>
          <w:sz w:val="28"/>
          <w:szCs w:val="28"/>
        </w:rPr>
      </w:pPr>
      <w:r w:rsidRPr="0029142F">
        <w:rPr>
          <w:position w:val="-24"/>
          <w:sz w:val="28"/>
          <w:szCs w:val="28"/>
        </w:rPr>
        <w:object w:dxaOrig="2100" w:dyaOrig="499">
          <v:shape id="_x0000_i1029" type="#_x0000_t75" style="width:105pt;height:24.75pt" o:ole="">
            <v:imagedata r:id="rId13" o:title=""/>
          </v:shape>
          <o:OLEObject Type="Embed" ProgID="Equation.3" ShapeID="_x0000_i1029" DrawAspect="Content" ObjectID="_1599662711" r:id="rId14"/>
        </w:object>
      </w:r>
      <w:r w:rsidRPr="00A83BC1">
        <w:rPr>
          <w:sz w:val="28"/>
          <w:szCs w:val="28"/>
        </w:rPr>
        <w:t>, при</w:t>
      </w:r>
      <w:r>
        <w:rPr>
          <w:sz w:val="28"/>
          <w:szCs w:val="28"/>
        </w:rPr>
        <w:t xml:space="preserve">  </w:t>
      </w:r>
      <w:r w:rsidRPr="0029142F">
        <w:rPr>
          <w:position w:val="-28"/>
        </w:rPr>
        <w:object w:dxaOrig="1600" w:dyaOrig="540">
          <v:shape id="_x0000_i1030" type="#_x0000_t75" style="width:80.25pt;height:27pt" o:ole="">
            <v:imagedata r:id="rId15" o:title=""/>
          </v:shape>
          <o:OLEObject Type="Embed" ProgID="Equation.3" ShapeID="_x0000_i1030" DrawAspect="Content" ObjectID="_1599662712" r:id="rId16"/>
        </w:object>
      </w:r>
    </w:p>
    <w:p w:rsidR="00B76889" w:rsidRDefault="00B76889" w:rsidP="00B76889">
      <w:pPr>
        <w:shd w:val="clear" w:color="auto" w:fill="FFFFFF"/>
        <w:spacing w:before="317" w:line="322" w:lineRule="exact"/>
        <w:ind w:right="5"/>
        <w:jc w:val="both"/>
      </w:pPr>
      <w:r>
        <w:rPr>
          <w:color w:val="000000"/>
          <w:spacing w:val="1"/>
          <w:sz w:val="28"/>
          <w:szCs w:val="28"/>
        </w:rPr>
        <w:t xml:space="preserve">Однофазное (однополосное) прикосновение возникает значительно чаще, </w:t>
      </w:r>
      <w:r>
        <w:rPr>
          <w:color w:val="000000"/>
          <w:spacing w:val="-1"/>
          <w:sz w:val="28"/>
          <w:szCs w:val="28"/>
        </w:rPr>
        <w:t>чем двухфазное, поэтому этой схеме включения человека в электросеть уделено основное внимание.</w:t>
      </w:r>
    </w:p>
    <w:p w:rsidR="00B76889" w:rsidRDefault="00B76889" w:rsidP="00B76889">
      <w:pPr>
        <w:shd w:val="clear" w:color="auto" w:fill="FFFFFF"/>
        <w:spacing w:before="5" w:line="317" w:lineRule="exact"/>
        <w:ind w:right="5" w:firstLine="629"/>
        <w:jc w:val="both"/>
      </w:pPr>
      <w:r>
        <w:rPr>
          <w:color w:val="000000"/>
          <w:sz w:val="28"/>
          <w:szCs w:val="28"/>
        </w:rPr>
        <w:t xml:space="preserve">Ток </w:t>
      </w:r>
      <w:proofErr w:type="spellStart"/>
      <w:proofErr w:type="gramStart"/>
      <w:r>
        <w:rPr>
          <w:smallCaps/>
          <w:color w:val="000000"/>
          <w:sz w:val="28"/>
          <w:szCs w:val="28"/>
        </w:rPr>
        <w:t>I</w:t>
      </w:r>
      <w:proofErr w:type="gramEnd"/>
      <w:r>
        <w:rPr>
          <w:smallCaps/>
          <w:color w:val="000000"/>
          <w:sz w:val="28"/>
          <w:szCs w:val="28"/>
          <w:vertAlign w:val="subscript"/>
        </w:rPr>
        <w:t>чел</w:t>
      </w:r>
      <w:proofErr w:type="spellEnd"/>
      <w:r>
        <w:rPr>
          <w:smallCap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проходящий через тело человека при однофазном </w:t>
      </w:r>
      <w:r>
        <w:rPr>
          <w:color w:val="000000"/>
          <w:spacing w:val="1"/>
          <w:sz w:val="28"/>
          <w:szCs w:val="28"/>
        </w:rPr>
        <w:t xml:space="preserve">(однополюсном) прикосновении, </w:t>
      </w:r>
      <w:r w:rsidRPr="0029142F">
        <w:rPr>
          <w:color w:val="000000"/>
          <w:spacing w:val="1"/>
          <w:sz w:val="28"/>
          <w:szCs w:val="28"/>
        </w:rPr>
        <w:t>зависит от ряда факторов:</w:t>
      </w:r>
      <w:r>
        <w:rPr>
          <w:color w:val="000000"/>
          <w:spacing w:val="1"/>
          <w:sz w:val="28"/>
          <w:szCs w:val="28"/>
        </w:rPr>
        <w:t xml:space="preserve"> схема сети, режим </w:t>
      </w:r>
      <w:r>
        <w:rPr>
          <w:color w:val="000000"/>
          <w:spacing w:val="5"/>
          <w:sz w:val="28"/>
          <w:szCs w:val="28"/>
        </w:rPr>
        <w:t xml:space="preserve">её </w:t>
      </w:r>
      <w:proofErr w:type="spellStart"/>
      <w:r>
        <w:rPr>
          <w:color w:val="000000"/>
          <w:spacing w:val="5"/>
          <w:sz w:val="28"/>
          <w:szCs w:val="28"/>
        </w:rPr>
        <w:t>нейтрали</w:t>
      </w:r>
      <w:proofErr w:type="spellEnd"/>
      <w:r>
        <w:rPr>
          <w:color w:val="000000"/>
          <w:spacing w:val="5"/>
          <w:sz w:val="28"/>
          <w:szCs w:val="28"/>
        </w:rPr>
        <w:t>, качество изоляции ведущих частей, их ёмкости относительно земли и др.</w:t>
      </w:r>
    </w:p>
    <w:p w:rsidR="00B76889" w:rsidRDefault="00B76889" w:rsidP="00B76889">
      <w:pPr>
        <w:shd w:val="clear" w:color="auto" w:fill="FFFFFF"/>
        <w:spacing w:before="5" w:line="317" w:lineRule="exact"/>
        <w:ind w:left="5" w:right="1075" w:firstLine="278"/>
        <w:jc w:val="both"/>
      </w:pPr>
      <w:r>
        <w:rPr>
          <w:color w:val="000000"/>
          <w:sz w:val="28"/>
          <w:szCs w:val="28"/>
        </w:rPr>
        <w:t xml:space="preserve">Расчётные зависимости для определения </w:t>
      </w:r>
      <w:proofErr w:type="spellStart"/>
      <w:proofErr w:type="gramStart"/>
      <w:r>
        <w:rPr>
          <w:smallCaps/>
          <w:color w:val="000000"/>
          <w:sz w:val="28"/>
          <w:szCs w:val="28"/>
        </w:rPr>
        <w:t>I</w:t>
      </w:r>
      <w:proofErr w:type="gramEnd"/>
      <w:r>
        <w:rPr>
          <w:smallCaps/>
          <w:color w:val="000000"/>
          <w:sz w:val="28"/>
          <w:szCs w:val="28"/>
          <w:vertAlign w:val="subscript"/>
        </w:rPr>
        <w:t>ч</w:t>
      </w:r>
      <w:r w:rsidRPr="0029142F">
        <w:rPr>
          <w:smallCaps/>
          <w:color w:val="000000"/>
          <w:sz w:val="28"/>
          <w:szCs w:val="28"/>
          <w:vertAlign w:val="subscript"/>
        </w:rPr>
        <w:t>ел</w:t>
      </w:r>
      <w:proofErr w:type="spellEnd"/>
      <w:r w:rsidRPr="0029142F">
        <w:rPr>
          <w:smallCaps/>
          <w:color w:val="000000"/>
          <w:sz w:val="28"/>
          <w:szCs w:val="28"/>
          <w:vertAlign w:val="subscript"/>
        </w:rPr>
        <w:t xml:space="preserve"> </w:t>
      </w:r>
      <w:r>
        <w:rPr>
          <w:smallCaps/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 xml:space="preserve">однофазных сетях напряжением до 1 </w:t>
      </w:r>
      <w:proofErr w:type="spellStart"/>
      <w:r>
        <w:rPr>
          <w:color w:val="000000"/>
          <w:sz w:val="28"/>
          <w:szCs w:val="28"/>
        </w:rPr>
        <w:t>кВ</w:t>
      </w:r>
      <w:proofErr w:type="spellEnd"/>
      <w:r>
        <w:rPr>
          <w:color w:val="000000"/>
          <w:sz w:val="28"/>
          <w:szCs w:val="28"/>
        </w:rPr>
        <w:t xml:space="preserve"> приведены в таблице 1.</w:t>
      </w:r>
    </w:p>
    <w:p w:rsidR="00B76889" w:rsidRDefault="00B76889" w:rsidP="00B76889">
      <w:pPr>
        <w:shd w:val="clear" w:color="auto" w:fill="FFFFFF"/>
        <w:spacing w:line="322" w:lineRule="exact"/>
        <w:ind w:left="5" w:firstLine="283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t xml:space="preserve">Проводимости, указанные на эскизах и в формулах таблицы 1, определяются </w:t>
      </w:r>
      <w:r>
        <w:rPr>
          <w:color w:val="000000"/>
          <w:spacing w:val="-1"/>
          <w:sz w:val="28"/>
          <w:szCs w:val="28"/>
        </w:rPr>
        <w:t>по следующим выражениям:</w:t>
      </w:r>
    </w:p>
    <w:p w:rsidR="00B76889" w:rsidRDefault="00B76889" w:rsidP="00B76889">
      <w:pPr>
        <w:shd w:val="clear" w:color="auto" w:fill="FFFFFF"/>
        <w:spacing w:line="322" w:lineRule="exact"/>
        <w:ind w:left="5" w:firstLine="283"/>
        <w:jc w:val="both"/>
        <w:rPr>
          <w:color w:val="000000"/>
          <w:spacing w:val="-1"/>
          <w:sz w:val="28"/>
          <w:szCs w:val="28"/>
        </w:rPr>
      </w:pPr>
    </w:p>
    <w:p w:rsidR="00B76889" w:rsidRDefault="00B76889" w:rsidP="00B76889">
      <w:pPr>
        <w:shd w:val="clear" w:color="auto" w:fill="FFFFFF"/>
        <w:spacing w:line="322" w:lineRule="exact"/>
        <w:ind w:left="5" w:firstLine="283"/>
        <w:jc w:val="both"/>
        <w:rPr>
          <w:color w:val="000000"/>
          <w:spacing w:val="-1"/>
          <w:sz w:val="28"/>
          <w:szCs w:val="28"/>
        </w:rPr>
      </w:pPr>
      <w:r>
        <w:rPr>
          <w:noProof/>
          <w:color w:val="000000"/>
          <w:spacing w:val="-1"/>
          <w:sz w:val="28"/>
          <w:szCs w:val="28"/>
        </w:rPr>
        <w:pict>
          <v:shape id="_x0000_s1026" type="#_x0000_t75" style="position:absolute;left:0;text-align:left;margin-left:0;margin-top:2.2pt;width:90pt;height:21pt;z-index:251659264">
            <v:imagedata r:id="rId17" o:title=""/>
            <w10:wrap type="square" side="right"/>
          </v:shape>
          <o:OLEObject Type="Embed" ProgID="Equation.3" ShapeID="_x0000_s1026" DrawAspect="Content" ObjectID="_1599662728" r:id="rId18"/>
        </w:pict>
      </w:r>
      <w:r>
        <w:rPr>
          <w:noProof/>
          <w:color w:val="000000"/>
          <w:spacing w:val="-1"/>
          <w:sz w:val="28"/>
          <w:szCs w:val="28"/>
        </w:rPr>
        <w:pict>
          <v:shape id="_x0000_s1031" type="#_x0000_t75" style="position:absolute;left:0;text-align:left;margin-left:178.15pt;margin-top:74.85pt;width:57.9pt;height:21pt;z-index:251664384">
            <v:imagedata r:id="rId19" o:title=""/>
            <w10:wrap type="square" side="right"/>
          </v:shape>
          <o:OLEObject Type="Embed" ProgID="Equation.3" ShapeID="_x0000_s1031" DrawAspect="Content" ObjectID="_1599662729" r:id="rId20"/>
        </w:pict>
      </w:r>
      <w:r>
        <w:rPr>
          <w:noProof/>
          <w:color w:val="000000"/>
          <w:spacing w:val="-1"/>
          <w:sz w:val="28"/>
          <w:szCs w:val="28"/>
        </w:rPr>
        <w:pict>
          <v:shape id="_x0000_s1028" type="#_x0000_t75" style="position:absolute;left:0;text-align:left;margin-left:16.15pt;margin-top:74.85pt;width:48.75pt;height:21pt;z-index:251661312">
            <v:imagedata r:id="rId21" o:title=""/>
            <w10:wrap type="square" side="right"/>
          </v:shape>
          <o:OLEObject Type="Embed" ProgID="Equation.3" ShapeID="_x0000_s1028" DrawAspect="Content" ObjectID="_1599662730" r:id="rId22"/>
        </w:pict>
      </w:r>
      <w:r>
        <w:rPr>
          <w:noProof/>
          <w:color w:val="000000"/>
          <w:spacing w:val="-1"/>
          <w:sz w:val="28"/>
          <w:szCs w:val="28"/>
        </w:rPr>
        <w:pict>
          <v:shape id="_x0000_s1027" type="#_x0000_t75" style="position:absolute;left:0;text-align:left;margin-left:4.15pt;margin-top:38.85pt;width:87.75pt;height:21pt;z-index:251660288">
            <v:imagedata r:id="rId23" o:title=""/>
            <w10:wrap type="square" side="right"/>
          </v:shape>
          <o:OLEObject Type="Embed" ProgID="Equation.3" ShapeID="_x0000_s1027" DrawAspect="Content" ObjectID="_1599662731" r:id="rId24"/>
        </w:pict>
      </w:r>
      <w:r>
        <w:rPr>
          <w:noProof/>
          <w:color w:val="000000"/>
          <w:spacing w:val="-1"/>
          <w:sz w:val="28"/>
          <w:szCs w:val="28"/>
        </w:rPr>
        <w:pict>
          <v:shape id="_x0000_s1030" type="#_x0000_t75" style="position:absolute;left:0;text-align:left;margin-left:178.15pt;margin-top:44.85pt;width:59.95pt;height:21pt;z-index:251663360">
            <v:imagedata r:id="rId25" o:title=""/>
            <w10:wrap type="square" side="right"/>
          </v:shape>
          <o:OLEObject Type="Embed" ProgID="Equation.3" ShapeID="_x0000_s1030" DrawAspect="Content" ObjectID="_1599662732" r:id="rId26"/>
        </w:pict>
      </w:r>
      <w:r>
        <w:rPr>
          <w:noProof/>
          <w:color w:val="000000"/>
          <w:spacing w:val="-1"/>
          <w:sz w:val="28"/>
          <w:szCs w:val="28"/>
        </w:rPr>
        <w:pict>
          <v:shape id="_x0000_s1029" type="#_x0000_t75" style="position:absolute;left:0;text-align:left;margin-left:178.15pt;margin-top:2.85pt;width:52.85pt;height:23pt;z-index:251662336">
            <v:imagedata r:id="rId27" o:title=""/>
            <w10:wrap type="square" side="right"/>
          </v:shape>
          <o:OLEObject Type="Embed" ProgID="Equation.3" ShapeID="_x0000_s1029" DrawAspect="Content" ObjectID="_1599662733" r:id="rId28"/>
        </w:pict>
      </w:r>
      <w:r>
        <w:rPr>
          <w:color w:val="000000"/>
          <w:spacing w:val="-1"/>
          <w:sz w:val="28"/>
          <w:szCs w:val="28"/>
        </w:rPr>
        <w:t xml:space="preserve">                        </w:t>
      </w:r>
    </w:p>
    <w:p w:rsidR="00B76889" w:rsidRPr="00235928" w:rsidRDefault="00B76889" w:rsidP="00B76889">
      <w:pPr>
        <w:rPr>
          <w:sz w:val="28"/>
          <w:szCs w:val="28"/>
        </w:rPr>
      </w:pPr>
    </w:p>
    <w:p w:rsidR="00B76889" w:rsidRDefault="00B76889" w:rsidP="00B76889">
      <w:pPr>
        <w:shd w:val="clear" w:color="auto" w:fill="FFFFFF"/>
        <w:spacing w:line="322" w:lineRule="exact"/>
        <w:ind w:left="5" w:firstLine="283"/>
        <w:jc w:val="both"/>
        <w:rPr>
          <w:color w:val="000000"/>
          <w:spacing w:val="-1"/>
          <w:sz w:val="28"/>
          <w:szCs w:val="28"/>
        </w:rPr>
      </w:pPr>
    </w:p>
    <w:p w:rsidR="00B76889" w:rsidRDefault="00B76889" w:rsidP="00B76889">
      <w:pPr>
        <w:shd w:val="clear" w:color="auto" w:fill="FFFFFF"/>
        <w:spacing w:line="322" w:lineRule="exact"/>
        <w:ind w:left="5" w:firstLine="283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                                           (6)</w:t>
      </w:r>
      <w:r>
        <w:rPr>
          <w:color w:val="000000"/>
          <w:spacing w:val="-1"/>
          <w:sz w:val="28"/>
          <w:szCs w:val="28"/>
        </w:rPr>
        <w:br w:type="textWrapping" w:clear="all"/>
      </w:r>
    </w:p>
    <w:p w:rsidR="00B76889" w:rsidRDefault="00B76889" w:rsidP="00B76889">
      <w:pPr>
        <w:shd w:val="clear" w:color="auto" w:fill="FFFFFF"/>
        <w:tabs>
          <w:tab w:val="left" w:pos="1725"/>
        </w:tabs>
        <w:spacing w:line="322" w:lineRule="exact"/>
        <w:ind w:left="5" w:firstLine="283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br w:type="textWrapping" w:clear="all"/>
      </w:r>
    </w:p>
    <w:p w:rsidR="00B76889" w:rsidRPr="00EF6161" w:rsidRDefault="00B76889" w:rsidP="00B76889">
      <w:pPr>
        <w:shd w:val="clear" w:color="auto" w:fill="FFFFFF"/>
        <w:spacing w:line="322" w:lineRule="exact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где </w:t>
      </w: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  <w:vertAlign w:val="subscript"/>
        </w:rPr>
        <w:t>2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</w:rPr>
        <w:t xml:space="preserve">1 </w:t>
      </w:r>
      <w:r>
        <w:rPr>
          <w:color w:val="000000"/>
          <w:sz w:val="28"/>
          <w:szCs w:val="28"/>
        </w:rPr>
        <w:t>- активные сопротивления изоляции соответственно второго и</w:t>
      </w:r>
    </w:p>
    <w:p w:rsidR="00B76889" w:rsidRDefault="00B76889" w:rsidP="00B76889">
      <w:pPr>
        <w:shd w:val="clear" w:color="auto" w:fill="FFFFFF"/>
        <w:spacing w:line="317" w:lineRule="exact"/>
        <w:ind w:left="5"/>
        <w:jc w:val="both"/>
      </w:pPr>
      <w:r>
        <w:rPr>
          <w:color w:val="000000"/>
          <w:spacing w:val="-1"/>
          <w:sz w:val="28"/>
          <w:szCs w:val="28"/>
        </w:rPr>
        <w:t>первого проводов (Ом);</w:t>
      </w:r>
    </w:p>
    <w:p w:rsidR="00B76889" w:rsidRDefault="00B76889" w:rsidP="00B76889">
      <w:pPr>
        <w:shd w:val="clear" w:color="auto" w:fill="FFFFFF"/>
        <w:spacing w:before="5" w:line="317" w:lineRule="exact"/>
        <w:ind w:left="10"/>
        <w:jc w:val="both"/>
      </w:pPr>
      <w:r>
        <w:rPr>
          <w:color w:val="000000"/>
          <w:sz w:val="28"/>
          <w:szCs w:val="28"/>
        </w:rPr>
        <w:t xml:space="preserve">ω = 2 </w:t>
      </w:r>
      <w:r>
        <w:rPr>
          <w:i/>
          <w:iCs/>
          <w:color w:val="000000"/>
          <w:sz w:val="28"/>
          <w:szCs w:val="28"/>
        </w:rPr>
        <w:t xml:space="preserve">π </w:t>
      </w:r>
      <w:r>
        <w:rPr>
          <w:color w:val="000000"/>
          <w:sz w:val="28"/>
          <w:szCs w:val="28"/>
          <w:lang w:val="en-US"/>
        </w:rPr>
        <w:t>f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- угловая частота тока (рад/с); </w:t>
      </w:r>
      <w:r>
        <w:rPr>
          <w:color w:val="000000"/>
          <w:sz w:val="28"/>
          <w:szCs w:val="28"/>
          <w:lang w:val="en-US"/>
        </w:rPr>
        <w:t>f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циклическая частота тока (</w:t>
      </w:r>
      <w:proofErr w:type="gramStart"/>
      <w:r>
        <w:rPr>
          <w:color w:val="000000"/>
          <w:sz w:val="28"/>
          <w:szCs w:val="28"/>
        </w:rPr>
        <w:t>Гц</w:t>
      </w:r>
      <w:proofErr w:type="gramEnd"/>
      <w:r>
        <w:rPr>
          <w:color w:val="000000"/>
          <w:sz w:val="28"/>
          <w:szCs w:val="28"/>
        </w:rPr>
        <w:t>);</w:t>
      </w:r>
    </w:p>
    <w:p w:rsidR="00B76889" w:rsidRDefault="00B76889" w:rsidP="00B76889">
      <w:pPr>
        <w:shd w:val="clear" w:color="auto" w:fill="FFFFFF"/>
        <w:spacing w:line="317" w:lineRule="exact"/>
        <w:ind w:left="10"/>
        <w:jc w:val="both"/>
      </w:pPr>
      <w:r>
        <w:rPr>
          <w:color w:val="000000"/>
          <w:sz w:val="28"/>
          <w:szCs w:val="28"/>
        </w:rPr>
        <w:t>С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 и С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 - ёмкости 1 и 2-го проводов относительно земли (Ф);</w:t>
      </w:r>
    </w:p>
    <w:p w:rsidR="00B76889" w:rsidRDefault="00B76889" w:rsidP="00B76889">
      <w:pPr>
        <w:shd w:val="clear" w:color="auto" w:fill="FFFFFF"/>
        <w:spacing w:before="14" w:line="317" w:lineRule="exact"/>
        <w:jc w:val="both"/>
        <w:rPr>
          <w:color w:val="000000"/>
          <w:sz w:val="28"/>
          <w:szCs w:val="28"/>
        </w:rPr>
      </w:pPr>
      <w:r w:rsidRPr="00C847CC">
        <w:rPr>
          <w:i/>
          <w:iCs/>
          <w:color w:val="000000"/>
          <w:position w:val="-16"/>
          <w:sz w:val="28"/>
          <w:szCs w:val="28"/>
        </w:rPr>
        <w:object w:dxaOrig="2520" w:dyaOrig="440">
          <v:shape id="_x0000_i1031" type="#_x0000_t75" style="width:126pt;height:21.75pt" o:ole="">
            <v:imagedata r:id="rId29" o:title=""/>
          </v:shape>
          <o:OLEObject Type="Embed" ProgID="Equation.3" ShapeID="_x0000_i1031" DrawAspect="Content" ObjectID="_1599662713" r:id="rId30"/>
        </w:objec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сопротивление цепи (Ом);</w:t>
      </w:r>
    </w:p>
    <w:p w:rsidR="00B76889" w:rsidRDefault="00B76889" w:rsidP="00B76889">
      <w:pPr>
        <w:shd w:val="clear" w:color="auto" w:fill="FFFFFF"/>
        <w:spacing w:before="14"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R</w:t>
      </w:r>
      <w:proofErr w:type="gramEnd"/>
      <w:r w:rsidRPr="00C847CC">
        <w:rPr>
          <w:color w:val="000000"/>
          <w:sz w:val="28"/>
          <w:szCs w:val="28"/>
          <w:vertAlign w:val="subscript"/>
        </w:rPr>
        <w:t>ЧЕЛ</w:t>
      </w:r>
      <w:r>
        <w:rPr>
          <w:color w:val="000000"/>
          <w:sz w:val="28"/>
          <w:szCs w:val="28"/>
        </w:rPr>
        <w:t xml:space="preserve"> - </w:t>
      </w:r>
      <w:proofErr w:type="spellStart"/>
      <w:r>
        <w:rPr>
          <w:color w:val="000000"/>
          <w:sz w:val="28"/>
          <w:szCs w:val="28"/>
        </w:rPr>
        <w:t>сопротивлениетела</w:t>
      </w:r>
      <w:proofErr w:type="spellEnd"/>
      <w:r>
        <w:rPr>
          <w:color w:val="000000"/>
          <w:sz w:val="28"/>
          <w:szCs w:val="28"/>
        </w:rPr>
        <w:t xml:space="preserve"> человека; </w:t>
      </w:r>
    </w:p>
    <w:p w:rsidR="00B76889" w:rsidRDefault="00B76889" w:rsidP="00B76889">
      <w:pPr>
        <w:shd w:val="clear" w:color="auto" w:fill="FFFFFF"/>
        <w:spacing w:before="14" w:line="317" w:lineRule="exact"/>
        <w:jc w:val="both"/>
      </w:pPr>
      <w:r>
        <w:rPr>
          <w:smallCaps/>
          <w:color w:val="000000"/>
          <w:sz w:val="28"/>
          <w:szCs w:val="28"/>
          <w:lang w:val="en-US"/>
        </w:rPr>
        <w:t>R</w:t>
      </w:r>
      <w:r w:rsidRPr="00C847CC">
        <w:rPr>
          <w:smallCaps/>
          <w:color w:val="000000"/>
          <w:sz w:val="28"/>
          <w:szCs w:val="28"/>
          <w:vertAlign w:val="subscript"/>
        </w:rPr>
        <w:t>ОБ</w:t>
      </w:r>
      <w:r w:rsidRPr="00193F52"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подошвы обуви;</w:t>
      </w:r>
    </w:p>
    <w:p w:rsidR="00B76889" w:rsidRDefault="00B76889" w:rsidP="00B76889">
      <w:pPr>
        <w:shd w:val="clear" w:color="auto" w:fill="FFFFFF"/>
        <w:spacing w:line="317" w:lineRule="exact"/>
        <w:jc w:val="both"/>
      </w:pP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  <w:vertAlign w:val="subscript"/>
        </w:rPr>
        <w:t>П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сопротивление растеканию тока основания (пола и земли), на котором</w:t>
      </w:r>
    </w:p>
    <w:p w:rsidR="00B76889" w:rsidRDefault="00B76889" w:rsidP="00B76889">
      <w:pPr>
        <w:shd w:val="clear" w:color="auto" w:fill="FFFFFF"/>
        <w:spacing w:line="317" w:lineRule="exact"/>
        <w:ind w:left="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стоит человек;</w:t>
      </w:r>
    </w:p>
    <w:p w:rsidR="00B76889" w:rsidRDefault="00B76889" w:rsidP="00B76889">
      <w:pPr>
        <w:shd w:val="clear" w:color="auto" w:fill="FFFFFF"/>
        <w:spacing w:line="317" w:lineRule="exact"/>
        <w:ind w:left="5"/>
        <w:jc w:val="both"/>
      </w:pPr>
      <w:r>
        <w:rPr>
          <w:color w:val="000000"/>
          <w:sz w:val="28"/>
          <w:szCs w:val="28"/>
        </w:rPr>
        <w:t xml:space="preserve"> </w:t>
      </w:r>
      <w:r>
        <w:rPr>
          <w:smallCaps/>
          <w:color w:val="000000"/>
          <w:sz w:val="28"/>
          <w:szCs w:val="28"/>
          <w:lang w:val="en-US"/>
        </w:rPr>
        <w:t>R</w:t>
      </w:r>
      <w:r w:rsidRPr="00193F52">
        <w:rPr>
          <w:smallCaps/>
          <w:color w:val="000000"/>
          <w:sz w:val="28"/>
          <w:szCs w:val="28"/>
          <w:vertAlign w:val="subscript"/>
        </w:rPr>
        <w:t>З</w:t>
      </w:r>
      <w:r w:rsidRPr="00193F52">
        <w:rPr>
          <w:smallCaps/>
          <w:color w:val="000000"/>
          <w:sz w:val="28"/>
          <w:szCs w:val="28"/>
        </w:rPr>
        <w:t xml:space="preserve">М </w:t>
      </w:r>
      <w:r>
        <w:rPr>
          <w:color w:val="000000"/>
          <w:sz w:val="28"/>
          <w:szCs w:val="28"/>
        </w:rPr>
        <w:t>- сопротивление замыкания провода на землю;</w:t>
      </w:r>
    </w:p>
    <w:p w:rsidR="00B76889" w:rsidRDefault="00B76889" w:rsidP="00B76889">
      <w:pPr>
        <w:shd w:val="clear" w:color="auto" w:fill="FFFFFF"/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</w:rPr>
        <w:t xml:space="preserve">О </w:t>
      </w:r>
      <w:r>
        <w:rPr>
          <w:color w:val="000000"/>
          <w:sz w:val="28"/>
          <w:szCs w:val="28"/>
        </w:rPr>
        <w:t xml:space="preserve">- сопротивление заземления провода; </w:t>
      </w:r>
    </w:p>
    <w:p w:rsidR="00B76889" w:rsidRDefault="00B76889" w:rsidP="00B76889">
      <w:pPr>
        <w:shd w:val="clear" w:color="auto" w:fill="FFFFFF"/>
        <w:spacing w:line="317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R</w:t>
      </w:r>
      <w:proofErr w:type="spellStart"/>
      <w:r w:rsidRPr="00193F52">
        <w:rPr>
          <w:color w:val="000000"/>
          <w:sz w:val="28"/>
          <w:szCs w:val="28"/>
          <w:vertAlign w:val="subscript"/>
        </w:rPr>
        <w:t>а</w:t>
      </w:r>
      <w:r w:rsidRPr="00193F52">
        <w:rPr>
          <w:color w:val="000000"/>
          <w:sz w:val="28"/>
          <w:szCs w:val="28"/>
        </w:rPr>
        <w:t>б</w:t>
      </w:r>
      <w:proofErr w:type="spellEnd"/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- сопротивление провода </w:t>
      </w:r>
      <w:proofErr w:type="spellStart"/>
      <w:r>
        <w:rPr>
          <w:color w:val="000000"/>
          <w:sz w:val="28"/>
          <w:szCs w:val="28"/>
        </w:rPr>
        <w:t>научастке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aб</w:t>
      </w:r>
      <w:proofErr w:type="spellEnd"/>
      <w:r>
        <w:rPr>
          <w:color w:val="000000"/>
          <w:sz w:val="28"/>
          <w:szCs w:val="28"/>
        </w:rPr>
        <w:t xml:space="preserve">; </w:t>
      </w:r>
    </w:p>
    <w:p w:rsidR="00B76889" w:rsidRDefault="00B76889" w:rsidP="00B76889">
      <w:pPr>
        <w:shd w:val="clear" w:color="auto" w:fill="FFFFFF"/>
        <w:spacing w:line="317" w:lineRule="exact"/>
        <w:jc w:val="both"/>
      </w:pPr>
      <w:proofErr w:type="gramStart"/>
      <w:r>
        <w:rPr>
          <w:i/>
          <w:iCs/>
          <w:color w:val="000000"/>
          <w:sz w:val="28"/>
          <w:szCs w:val="28"/>
        </w:rPr>
        <w:t>R</w:t>
      </w:r>
      <w:proofErr w:type="gramEnd"/>
      <w:r w:rsidRPr="00C847CC">
        <w:rPr>
          <w:i/>
          <w:iCs/>
          <w:color w:val="000000"/>
          <w:sz w:val="28"/>
          <w:szCs w:val="28"/>
          <w:vertAlign w:val="subscript"/>
        </w:rPr>
        <w:t>Ц</w:t>
      </w:r>
      <w:r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  <w:vertAlign w:val="subscript"/>
        </w:rPr>
        <w:t>ЗМ</w:t>
      </w:r>
      <w:r w:rsidRPr="00193F52">
        <w:rPr>
          <w:color w:val="000000"/>
          <w:sz w:val="28"/>
          <w:szCs w:val="28"/>
        </w:rPr>
        <w:t xml:space="preserve">, </w:t>
      </w:r>
      <w:r>
        <w:rPr>
          <w:smallCaps/>
          <w:color w:val="000000"/>
          <w:sz w:val="28"/>
          <w:szCs w:val="28"/>
          <w:lang w:val="en-US"/>
        </w:rPr>
        <w:t>R</w:t>
      </w:r>
      <w:r w:rsidRPr="00C847CC">
        <w:rPr>
          <w:smallCaps/>
          <w:color w:val="000000"/>
          <w:sz w:val="28"/>
          <w:szCs w:val="28"/>
          <w:vertAlign w:val="subscript"/>
        </w:rPr>
        <w:t>О</w:t>
      </w:r>
      <w:r w:rsidRPr="00193F52">
        <w:rPr>
          <w:smallCap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R</w:t>
      </w:r>
      <w:proofErr w:type="spellStart"/>
      <w:r w:rsidRPr="00193F52">
        <w:rPr>
          <w:color w:val="000000"/>
          <w:sz w:val="28"/>
          <w:szCs w:val="28"/>
        </w:rPr>
        <w:t>аб</w:t>
      </w:r>
      <w:proofErr w:type="spellEnd"/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активные сопротивления;</w:t>
      </w:r>
    </w:p>
    <w:p w:rsidR="00B76889" w:rsidRDefault="00B76889" w:rsidP="00B76889">
      <w:pPr>
        <w:shd w:val="clear" w:color="auto" w:fill="FFFFFF"/>
        <w:spacing w:line="317" w:lineRule="exact"/>
        <w:ind w:left="5"/>
        <w:jc w:val="both"/>
      </w:pPr>
      <w:r>
        <w:rPr>
          <w:color w:val="000000"/>
          <w:sz w:val="28"/>
          <w:szCs w:val="28"/>
        </w:rPr>
        <w:t>I</w:t>
      </w:r>
      <w:r w:rsidRPr="00C847CC">
        <w:rPr>
          <w:color w:val="000000"/>
          <w:sz w:val="28"/>
          <w:szCs w:val="28"/>
          <w:vertAlign w:val="subscript"/>
        </w:rPr>
        <w:t>НГ</w:t>
      </w:r>
      <w:r>
        <w:rPr>
          <w:color w:val="000000"/>
          <w:sz w:val="28"/>
          <w:szCs w:val="28"/>
        </w:rPr>
        <w:t xml:space="preserve"> - </w:t>
      </w:r>
      <w:proofErr w:type="spellStart"/>
      <w:proofErr w:type="gramStart"/>
      <w:r>
        <w:rPr>
          <w:color w:val="000000"/>
          <w:sz w:val="28"/>
          <w:szCs w:val="28"/>
        </w:rPr>
        <w:t>c</w:t>
      </w:r>
      <w:proofErr w:type="gramEnd"/>
      <w:r>
        <w:rPr>
          <w:color w:val="000000"/>
          <w:sz w:val="28"/>
          <w:szCs w:val="28"/>
        </w:rPr>
        <w:t>ила</w:t>
      </w:r>
      <w:proofErr w:type="spellEnd"/>
      <w:r>
        <w:rPr>
          <w:color w:val="000000"/>
          <w:sz w:val="28"/>
          <w:szCs w:val="28"/>
        </w:rPr>
        <w:t xml:space="preserve"> тока нагрузки, проходящего по проводу.</w:t>
      </w:r>
    </w:p>
    <w:p w:rsidR="00B76889" w:rsidRPr="00D53E88" w:rsidRDefault="00B76889" w:rsidP="00B76889">
      <w:pPr>
        <w:shd w:val="clear" w:color="auto" w:fill="FFFFFF"/>
        <w:spacing w:before="322" w:line="322" w:lineRule="exact"/>
        <w:jc w:val="both"/>
        <w:rPr>
          <w:color w:val="000000"/>
          <w:spacing w:val="-1"/>
          <w:sz w:val="28"/>
          <w:szCs w:val="28"/>
        </w:rPr>
      </w:pPr>
      <w:r>
        <w:t xml:space="preserve">          </w:t>
      </w:r>
      <w:r>
        <w:rPr>
          <w:color w:val="000000"/>
          <w:spacing w:val="-1"/>
          <w:sz w:val="28"/>
          <w:szCs w:val="28"/>
        </w:rPr>
        <w:t>Сопротивление растеканию тока основания:</w:t>
      </w:r>
    </w:p>
    <w:p w:rsidR="00B76889" w:rsidRDefault="00B76889" w:rsidP="00B76889">
      <w:pPr>
        <w:shd w:val="clear" w:color="auto" w:fill="FFFFFF"/>
        <w:spacing w:line="322" w:lineRule="exact"/>
        <w:ind w:left="10" w:firstLine="283"/>
        <w:jc w:val="both"/>
      </w:pPr>
      <w:r w:rsidRPr="00C847CC">
        <w:rPr>
          <w:color w:val="000000"/>
          <w:spacing w:val="1"/>
          <w:sz w:val="28"/>
          <w:szCs w:val="28"/>
        </w:rPr>
        <w:t>если ступни ног человека расположены на земле рядом</w:t>
      </w:r>
      <w:r>
        <w:rPr>
          <w:color w:val="000000"/>
          <w:spacing w:val="1"/>
          <w:sz w:val="28"/>
          <w:szCs w:val="28"/>
        </w:rPr>
        <w:t xml:space="preserve">, определяется по </w:t>
      </w:r>
      <w:r>
        <w:rPr>
          <w:color w:val="000000"/>
          <w:spacing w:val="-1"/>
          <w:sz w:val="28"/>
          <w:szCs w:val="28"/>
        </w:rPr>
        <w:t>формуле:</w:t>
      </w:r>
    </w:p>
    <w:p w:rsidR="00B76889" w:rsidRPr="00682200" w:rsidRDefault="00B76889" w:rsidP="00B76889">
      <w:pPr>
        <w:shd w:val="clear" w:color="auto" w:fill="FFFFFF"/>
        <w:spacing w:line="317" w:lineRule="exact"/>
        <w:ind w:left="5" w:right="1037" w:firstLine="27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</w:t>
      </w:r>
      <w:r w:rsidRPr="00F1354C">
        <w:rPr>
          <w:position w:val="-12"/>
          <w:sz w:val="28"/>
          <w:szCs w:val="28"/>
        </w:rPr>
        <w:object w:dxaOrig="1300" w:dyaOrig="400">
          <v:shape id="_x0000_i1032" type="#_x0000_t75" style="width:65.25pt;height:20.25pt" o:ole="">
            <v:imagedata r:id="rId31" o:title=""/>
          </v:shape>
          <o:OLEObject Type="Embed" ProgID="Equation.3" ShapeID="_x0000_i1032" DrawAspect="Content" ObjectID="_1599662714" r:id="rId32"/>
        </w:object>
      </w:r>
      <w:r>
        <w:rPr>
          <w:sz w:val="28"/>
          <w:szCs w:val="28"/>
        </w:rPr>
        <w:t xml:space="preserve">                                                   (7)</w:t>
      </w:r>
    </w:p>
    <w:p w:rsidR="00B76889" w:rsidRDefault="00B76889" w:rsidP="00B76889">
      <w:pPr>
        <w:jc w:val="both"/>
        <w:rPr>
          <w:color w:val="000000"/>
          <w:sz w:val="28"/>
          <w:szCs w:val="28"/>
        </w:rPr>
      </w:pPr>
    </w:p>
    <w:p w:rsidR="00B76889" w:rsidRDefault="00B76889" w:rsidP="00B76889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ρ - удельное электрическое сопротивление земли (Ом*м); </w:t>
      </w:r>
      <w:r w:rsidRPr="00F1354C">
        <w:rPr>
          <w:color w:val="000000"/>
          <w:spacing w:val="8"/>
          <w:sz w:val="28"/>
          <w:szCs w:val="28"/>
        </w:rPr>
        <w:t>если ступни ног стоят одна от другой на расстоянии шага</w:t>
      </w:r>
      <w:r>
        <w:rPr>
          <w:color w:val="000000"/>
          <w:spacing w:val="8"/>
          <w:sz w:val="28"/>
          <w:szCs w:val="28"/>
        </w:rPr>
        <w:t xml:space="preserve">, то для расчёта </w:t>
      </w:r>
      <w:r>
        <w:rPr>
          <w:color w:val="000000"/>
          <w:spacing w:val="2"/>
          <w:sz w:val="28"/>
          <w:szCs w:val="28"/>
        </w:rPr>
        <w:t>применяется формула:</w:t>
      </w:r>
      <w:r>
        <w:t xml:space="preserve">    </w:t>
      </w:r>
    </w:p>
    <w:p w:rsidR="00B76889" w:rsidRDefault="00B76889" w:rsidP="00B76889">
      <w:pPr>
        <w:jc w:val="both"/>
      </w:pPr>
      <w:r>
        <w:rPr>
          <w:sz w:val="28"/>
          <w:szCs w:val="28"/>
        </w:rPr>
        <w:t xml:space="preserve">                                             </w:t>
      </w:r>
      <w:r w:rsidRPr="00F1354C">
        <w:rPr>
          <w:position w:val="-12"/>
          <w:sz w:val="28"/>
          <w:szCs w:val="28"/>
        </w:rPr>
        <w:object w:dxaOrig="1219" w:dyaOrig="400">
          <v:shape id="_x0000_i1033" type="#_x0000_t75" style="width:60.75pt;height:20.25pt" o:ole="">
            <v:imagedata r:id="rId33" o:title=""/>
          </v:shape>
          <o:OLEObject Type="Embed" ProgID="Equation.3" ShapeID="_x0000_i1033" DrawAspect="Content" ObjectID="_1599662715" r:id="rId34"/>
        </w:object>
      </w:r>
      <w:r>
        <w:rPr>
          <w:color w:val="000000"/>
          <w:sz w:val="28"/>
          <w:szCs w:val="28"/>
        </w:rPr>
        <w:t xml:space="preserve">                                                        (8)</w:t>
      </w:r>
    </w:p>
    <w:p w:rsidR="00B76889" w:rsidRDefault="00B76889" w:rsidP="00B76889">
      <w:pPr>
        <w:shd w:val="clear" w:color="auto" w:fill="FFFFFF"/>
        <w:spacing w:line="317" w:lineRule="exact"/>
        <w:ind w:left="5" w:right="1037" w:firstLine="278"/>
        <w:jc w:val="both"/>
      </w:pPr>
      <w:r>
        <w:rPr>
          <w:color w:val="000000"/>
          <w:sz w:val="28"/>
          <w:szCs w:val="28"/>
        </w:rPr>
        <w:t xml:space="preserve">В ряде случаев значения </w:t>
      </w:r>
      <w:proofErr w:type="gramStart"/>
      <w:r>
        <w:rPr>
          <w:color w:val="000000"/>
          <w:sz w:val="28"/>
          <w:szCs w:val="28"/>
          <w:lang w:val="en-US"/>
        </w:rPr>
        <w:t>R</w:t>
      </w:r>
      <w:proofErr w:type="gramEnd"/>
      <w:r w:rsidRPr="00193F52">
        <w:rPr>
          <w:color w:val="000000"/>
          <w:sz w:val="28"/>
          <w:szCs w:val="28"/>
          <w:vertAlign w:val="subscript"/>
        </w:rPr>
        <w:t>П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r>
        <w:rPr>
          <w:smallCaps/>
          <w:color w:val="000000"/>
          <w:sz w:val="28"/>
          <w:szCs w:val="28"/>
          <w:lang w:val="en-US"/>
        </w:rPr>
        <w:t>R</w:t>
      </w:r>
      <w:r w:rsidRPr="00F1354C">
        <w:rPr>
          <w:smallCaps/>
          <w:color w:val="000000"/>
          <w:szCs w:val="28"/>
        </w:rPr>
        <w:t>ОБ</w:t>
      </w:r>
      <w:r w:rsidRPr="00193F52"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могут быть ориентировочно определены с помощью таблиц 3 и 4.</w:t>
      </w:r>
    </w:p>
    <w:p w:rsidR="00B76889" w:rsidRDefault="00B76889" w:rsidP="00B76889">
      <w:pPr>
        <w:shd w:val="clear" w:color="auto" w:fill="FFFFFF"/>
        <w:spacing w:line="317" w:lineRule="exact"/>
        <w:ind w:left="5" w:right="1037" w:firstLine="278"/>
        <w:jc w:val="both"/>
      </w:pPr>
      <w:r>
        <w:rPr>
          <w:color w:val="000000"/>
          <w:sz w:val="28"/>
          <w:szCs w:val="28"/>
        </w:rPr>
        <w:t xml:space="preserve">При высокой влажности обуви и земли </w:t>
      </w: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  <w:vertAlign w:val="subscript"/>
        </w:rPr>
        <w:t>П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  </w:t>
      </w:r>
      <w:r>
        <w:rPr>
          <w:smallCaps/>
          <w:color w:val="000000"/>
          <w:sz w:val="28"/>
          <w:szCs w:val="28"/>
          <w:lang w:val="en-US"/>
        </w:rPr>
        <w:t>R</w:t>
      </w:r>
      <w:r w:rsidRPr="00193F52">
        <w:rPr>
          <w:smallCaps/>
          <w:color w:val="000000"/>
          <w:sz w:val="28"/>
          <w:szCs w:val="28"/>
        </w:rPr>
        <w:t xml:space="preserve">ОБ   </w:t>
      </w:r>
      <w:r>
        <w:rPr>
          <w:color w:val="000000"/>
          <w:sz w:val="28"/>
          <w:szCs w:val="28"/>
        </w:rPr>
        <w:t xml:space="preserve">принимают </w:t>
      </w:r>
      <w:proofErr w:type="gramStart"/>
      <w:r>
        <w:rPr>
          <w:color w:val="000000"/>
          <w:sz w:val="28"/>
          <w:szCs w:val="28"/>
        </w:rPr>
        <w:t>равными</w:t>
      </w:r>
      <w:proofErr w:type="gramEnd"/>
      <w:r>
        <w:rPr>
          <w:color w:val="000000"/>
          <w:sz w:val="28"/>
          <w:szCs w:val="28"/>
        </w:rPr>
        <w:t xml:space="preserve"> нулю и </w:t>
      </w:r>
      <w:r>
        <w:rPr>
          <w:color w:val="000000"/>
          <w:sz w:val="28"/>
          <w:szCs w:val="28"/>
          <w:lang w:val="en-US"/>
        </w:rPr>
        <w:t>R</w:t>
      </w:r>
      <w:r w:rsidRPr="00F1354C">
        <w:rPr>
          <w:iCs/>
          <w:color w:val="000000"/>
          <w:sz w:val="28"/>
          <w:szCs w:val="28"/>
          <w:vertAlign w:val="subscript"/>
        </w:rPr>
        <w:t>Ц</w:t>
      </w:r>
      <w:r>
        <w:rPr>
          <w:i/>
          <w:iCs/>
          <w:color w:val="000000"/>
          <w:sz w:val="28"/>
          <w:szCs w:val="28"/>
        </w:rPr>
        <w:t xml:space="preserve"> </w:t>
      </w:r>
      <w:r w:rsidRPr="00193F52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  <w:lang w:val="en-US"/>
        </w:rPr>
        <w:t>R</w:t>
      </w:r>
      <w:r>
        <w:rPr>
          <w:color w:val="000000"/>
          <w:sz w:val="28"/>
          <w:szCs w:val="28"/>
          <w:vertAlign w:val="subscript"/>
        </w:rPr>
        <w:t>ЧЕЛ</w:t>
      </w:r>
      <w:r w:rsidRPr="00193F52">
        <w:rPr>
          <w:color w:val="000000"/>
          <w:sz w:val="28"/>
          <w:szCs w:val="28"/>
        </w:rPr>
        <w:t>.</w:t>
      </w:r>
    </w:p>
    <w:p w:rsidR="00B76889" w:rsidRDefault="00B76889" w:rsidP="00B76889">
      <w:pPr>
        <w:shd w:val="clear" w:color="auto" w:fill="FFFFFF"/>
        <w:spacing w:line="317" w:lineRule="exact"/>
        <w:ind w:left="5" w:right="1037" w:firstLine="278"/>
        <w:jc w:val="both"/>
      </w:pPr>
      <w:r>
        <w:rPr>
          <w:color w:val="000000"/>
          <w:sz w:val="28"/>
          <w:szCs w:val="28"/>
        </w:rPr>
        <w:t>Для кабельных сетей можно принять в первом приближении</w:t>
      </w:r>
    </w:p>
    <w:p w:rsidR="00B76889" w:rsidRDefault="00B76889" w:rsidP="00B76889">
      <w:pPr>
        <w:shd w:val="clear" w:color="auto" w:fill="FFFFFF"/>
        <w:spacing w:line="317" w:lineRule="exact"/>
        <w:ind w:left="5" w:right="1037" w:firstLine="278"/>
        <w:jc w:val="both"/>
        <w:rPr>
          <w:sz w:val="28"/>
          <w:szCs w:val="28"/>
        </w:rPr>
      </w:pPr>
    </w:p>
    <w:p w:rsidR="00B76889" w:rsidRPr="00F1354C" w:rsidRDefault="00B76889" w:rsidP="00B76889">
      <w:pPr>
        <w:shd w:val="clear" w:color="auto" w:fill="FFFFFF"/>
        <w:spacing w:line="317" w:lineRule="exact"/>
        <w:ind w:right="10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F1354C">
        <w:rPr>
          <w:position w:val="-12"/>
          <w:sz w:val="28"/>
          <w:szCs w:val="28"/>
        </w:rPr>
        <w:object w:dxaOrig="1480" w:dyaOrig="400">
          <v:shape id="_x0000_i1034" type="#_x0000_t75" style="width:74.25pt;height:20.25pt" o:ole="">
            <v:imagedata r:id="rId35" o:title=""/>
          </v:shape>
          <o:OLEObject Type="Embed" ProgID="Equation.3" ShapeID="_x0000_i1034" DrawAspect="Content" ObjectID="_1599662716" r:id="rId36"/>
        </w:object>
      </w:r>
    </w:p>
    <w:p w:rsidR="00B76889" w:rsidRDefault="00B76889" w:rsidP="00B76889">
      <w:pPr>
        <w:jc w:val="both"/>
      </w:pPr>
    </w:p>
    <w:p w:rsidR="00B76889" w:rsidRPr="00316106" w:rsidRDefault="00B76889" w:rsidP="00B76889">
      <w:pPr>
        <w:shd w:val="clear" w:color="auto" w:fill="FFFFFF"/>
        <w:spacing w:line="326" w:lineRule="exact"/>
        <w:ind w:left="427" w:right="2592"/>
        <w:jc w:val="both"/>
      </w:pPr>
      <w:proofErr w:type="gramStart"/>
      <w:r>
        <w:rPr>
          <w:color w:val="000000"/>
          <w:sz w:val="28"/>
          <w:szCs w:val="28"/>
        </w:rPr>
        <w:t>формулах</w:t>
      </w:r>
      <w:proofErr w:type="gramEnd"/>
      <w:r>
        <w:rPr>
          <w:color w:val="000000"/>
          <w:sz w:val="28"/>
          <w:szCs w:val="28"/>
        </w:rPr>
        <w:t xml:space="preserve"> таблицы 1: </w:t>
      </w:r>
      <w:r>
        <w:rPr>
          <w:color w:val="000000"/>
          <w:sz w:val="28"/>
          <w:szCs w:val="28"/>
          <w:lang w:val="en-US"/>
        </w:rPr>
        <w:t>Y</w:t>
      </w:r>
      <w:r w:rsidRPr="00193F52">
        <w:rPr>
          <w:color w:val="000000"/>
          <w:sz w:val="28"/>
          <w:szCs w:val="28"/>
        </w:rPr>
        <w:t xml:space="preserve">1 </w:t>
      </w:r>
      <w:r>
        <w:rPr>
          <w:color w:val="000000"/>
          <w:sz w:val="28"/>
          <w:szCs w:val="28"/>
        </w:rPr>
        <w:t xml:space="preserve">= ω </w:t>
      </w:r>
      <w:r>
        <w:rPr>
          <w:color w:val="000000"/>
          <w:sz w:val="28"/>
          <w:szCs w:val="28"/>
          <w:lang w:val="en-US"/>
        </w:rPr>
        <w:t>C</w:t>
      </w:r>
      <w:r w:rsidRPr="00193F52">
        <w:rPr>
          <w:color w:val="000000"/>
          <w:sz w:val="28"/>
          <w:szCs w:val="28"/>
        </w:rPr>
        <w:t xml:space="preserve">1,   </w:t>
      </w:r>
      <w:r>
        <w:rPr>
          <w:color w:val="000000"/>
          <w:sz w:val="28"/>
          <w:szCs w:val="28"/>
          <w:lang w:val="en-US"/>
        </w:rPr>
        <w:t>Y</w:t>
      </w:r>
      <w:r w:rsidRPr="00193F52">
        <w:rPr>
          <w:color w:val="000000"/>
          <w:sz w:val="28"/>
          <w:szCs w:val="28"/>
          <w:vertAlign w:val="subscript"/>
        </w:rPr>
        <w:t>2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 ω C</w:t>
      </w:r>
      <w:r>
        <w:rPr>
          <w:color w:val="000000"/>
          <w:sz w:val="28"/>
          <w:szCs w:val="28"/>
          <w:vertAlign w:val="subscript"/>
        </w:rPr>
        <w:t>2</w:t>
      </w:r>
    </w:p>
    <w:p w:rsidR="00B76889" w:rsidRDefault="00B76889" w:rsidP="00B76889">
      <w:pPr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В случае применения короткой воздушной сети можно приблизительно </w:t>
      </w:r>
      <w:r>
        <w:rPr>
          <w:color w:val="000000"/>
          <w:spacing w:val="-3"/>
          <w:sz w:val="28"/>
          <w:szCs w:val="28"/>
        </w:rPr>
        <w:t>принять:</w:t>
      </w:r>
    </w:p>
    <w:p w:rsidR="00B76889" w:rsidRDefault="00B76889" w:rsidP="00B76889">
      <w:pPr>
        <w:jc w:val="both"/>
        <w:rPr>
          <w:sz w:val="28"/>
          <w:szCs w:val="28"/>
        </w:rPr>
      </w:pPr>
    </w:p>
    <w:p w:rsidR="00B76889" w:rsidRDefault="00B76889" w:rsidP="00B76889">
      <w:pPr>
        <w:tabs>
          <w:tab w:val="left" w:pos="3915"/>
        </w:tabs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_x0000_s1032" type="#_x0000_t75" style="position:absolute;left:0;text-align:left;margin-left:40.15pt;margin-top:1.05pt;width:72.3pt;height:20.25pt;z-index:251665408">
            <v:imagedata r:id="rId37" o:title=""/>
            <w10:wrap type="square" side="right"/>
          </v:shape>
          <o:OLEObject Type="Embed" ProgID="Equation.3" ShapeID="_x0000_s1032" DrawAspect="Content" ObjectID="_1599662734" r:id="rId38"/>
        </w:pict>
      </w:r>
      <w:r>
        <w:rPr>
          <w:sz w:val="28"/>
          <w:szCs w:val="28"/>
        </w:rPr>
        <w:t xml:space="preserve">          </w:t>
      </w:r>
      <w:r w:rsidRPr="00F1354C">
        <w:rPr>
          <w:position w:val="-12"/>
          <w:sz w:val="28"/>
          <w:szCs w:val="28"/>
        </w:rPr>
        <w:object w:dxaOrig="960" w:dyaOrig="420">
          <v:shape id="_x0000_i1035" type="#_x0000_t75" style="width:48pt;height:21pt" o:ole="">
            <v:imagedata r:id="rId39" o:title=""/>
          </v:shape>
          <o:OLEObject Type="Embed" ProgID="Equation.3" ShapeID="_x0000_i1035" DrawAspect="Content" ObjectID="_1599662717" r:id="rId40"/>
        </w:object>
      </w:r>
      <w:r>
        <w:rPr>
          <w:sz w:val="28"/>
          <w:szCs w:val="28"/>
        </w:rPr>
        <w:tab/>
      </w:r>
      <w:r w:rsidRPr="00F1354C">
        <w:rPr>
          <w:position w:val="-12"/>
          <w:sz w:val="28"/>
          <w:szCs w:val="28"/>
        </w:rPr>
        <w:object w:dxaOrig="980" w:dyaOrig="420">
          <v:shape id="_x0000_i1036" type="#_x0000_t75" style="width:48.75pt;height:21pt" o:ole="">
            <v:imagedata r:id="rId41" o:title=""/>
          </v:shape>
          <o:OLEObject Type="Embed" ProgID="Equation.3" ShapeID="_x0000_i1036" DrawAspect="Content" ObjectID="_1599662718" r:id="rId42"/>
        </w:object>
      </w:r>
      <w:r>
        <w:rPr>
          <w:sz w:val="28"/>
          <w:szCs w:val="28"/>
        </w:rPr>
        <w:br w:type="textWrapping" w:clear="all"/>
      </w:r>
    </w:p>
    <w:p w:rsidR="00B76889" w:rsidRDefault="00B76889" w:rsidP="00B76889">
      <w:pPr>
        <w:jc w:val="both"/>
        <w:rPr>
          <w:sz w:val="28"/>
          <w:szCs w:val="28"/>
        </w:rPr>
      </w:pPr>
    </w:p>
    <w:p w:rsidR="00B76889" w:rsidRPr="00A37710" w:rsidRDefault="00B76889" w:rsidP="00B7688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10.3.2 Задание</w:t>
      </w:r>
    </w:p>
    <w:p w:rsidR="00B76889" w:rsidRDefault="00B76889" w:rsidP="00B76889">
      <w:pPr>
        <w:jc w:val="both"/>
        <w:rPr>
          <w:sz w:val="28"/>
          <w:szCs w:val="28"/>
        </w:rPr>
      </w:pPr>
      <w:r>
        <w:rPr>
          <w:sz w:val="28"/>
          <w:szCs w:val="28"/>
        </w:rPr>
        <w:t>Внимательно ознакомится с вышеизложенной методикой.</w:t>
      </w:r>
    </w:p>
    <w:p w:rsidR="00B76889" w:rsidRDefault="00B76889" w:rsidP="00B76889">
      <w:pPr>
        <w:shd w:val="clear" w:color="auto" w:fill="FFFFFF"/>
        <w:spacing w:line="322" w:lineRule="exact"/>
        <w:ind w:right="5" w:firstLine="302"/>
        <w:jc w:val="both"/>
      </w:pPr>
      <w:r>
        <w:rPr>
          <w:color w:val="000000"/>
          <w:sz w:val="28"/>
          <w:szCs w:val="28"/>
        </w:rPr>
        <w:t xml:space="preserve">По условиям полученного варианта таблицы 1 определить (рассчитать) исходные данные для расчёта </w:t>
      </w:r>
      <w:proofErr w:type="spellStart"/>
      <w:proofErr w:type="gramStart"/>
      <w:r>
        <w:rPr>
          <w:smallCaps/>
          <w:color w:val="000000"/>
          <w:sz w:val="28"/>
          <w:szCs w:val="28"/>
        </w:rPr>
        <w:t>I</w:t>
      </w:r>
      <w:proofErr w:type="gramEnd"/>
      <w:r w:rsidRPr="00316106">
        <w:rPr>
          <w:smallCaps/>
          <w:color w:val="000000"/>
          <w:sz w:val="22"/>
          <w:szCs w:val="28"/>
        </w:rPr>
        <w:t>чел</w:t>
      </w:r>
      <w:proofErr w:type="spellEnd"/>
      <w:r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используя расчётные зависимости с учётом </w:t>
      </w:r>
      <w:r>
        <w:rPr>
          <w:color w:val="000000"/>
          <w:spacing w:val="2"/>
          <w:sz w:val="28"/>
          <w:szCs w:val="28"/>
        </w:rPr>
        <w:t xml:space="preserve">схемы сети, её электрических параметров, схемы включения человека в </w:t>
      </w:r>
      <w:r>
        <w:rPr>
          <w:color w:val="000000"/>
          <w:sz w:val="28"/>
          <w:szCs w:val="28"/>
        </w:rPr>
        <w:t>электрическую цепь и других факторов.</w:t>
      </w:r>
    </w:p>
    <w:p w:rsidR="00B76889" w:rsidRDefault="00B76889" w:rsidP="00B76889">
      <w:pPr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lastRenderedPageBreak/>
        <w:t xml:space="preserve">   При выполнении расчётов надлежит учесть следующее: </w:t>
      </w:r>
    </w:p>
    <w:p w:rsidR="00B76889" w:rsidRDefault="00B76889" w:rsidP="00B76889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</w:rPr>
        <w:t xml:space="preserve">1 = </w:t>
      </w: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  <w:vertAlign w:val="subscript"/>
        </w:rPr>
        <w:t>2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∞; частота тока </w:t>
      </w:r>
      <w:r>
        <w:rPr>
          <w:color w:val="000000"/>
          <w:sz w:val="28"/>
          <w:szCs w:val="28"/>
          <w:lang w:val="en-US"/>
        </w:rPr>
        <w:t>f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50 </w:t>
      </w:r>
      <w:proofErr w:type="gramStart"/>
      <w:r>
        <w:rPr>
          <w:color w:val="000000"/>
          <w:sz w:val="28"/>
          <w:szCs w:val="28"/>
        </w:rPr>
        <w:t>Гц ;</w:t>
      </w:r>
      <w:proofErr w:type="gramEnd"/>
      <w:r>
        <w:rPr>
          <w:color w:val="000000"/>
          <w:sz w:val="28"/>
          <w:szCs w:val="28"/>
        </w:rPr>
        <w:t xml:space="preserve"> прикосновение - однофазное ; удельное     сопротивление земли ρ = 3 Ом ; сопротивление проводов на участке </w:t>
      </w:r>
      <w:r w:rsidRPr="00193F52">
        <w:rPr>
          <w:color w:val="000000"/>
          <w:sz w:val="28"/>
          <w:szCs w:val="28"/>
        </w:rPr>
        <w:t>"</w:t>
      </w:r>
      <w:proofErr w:type="spellStart"/>
      <w:r>
        <w:rPr>
          <w:color w:val="000000"/>
          <w:sz w:val="28"/>
          <w:szCs w:val="28"/>
          <w:lang w:val="en-US"/>
        </w:rPr>
        <w:t>ab</w:t>
      </w:r>
      <w:proofErr w:type="spellEnd"/>
      <w:r w:rsidRPr="00193F52">
        <w:rPr>
          <w:color w:val="000000"/>
          <w:sz w:val="28"/>
          <w:szCs w:val="28"/>
        </w:rPr>
        <w:t xml:space="preserve">" -  </w:t>
      </w:r>
      <w:r>
        <w:rPr>
          <w:color w:val="000000"/>
          <w:sz w:val="28"/>
          <w:szCs w:val="28"/>
          <w:lang w:val="en-US"/>
        </w:rPr>
        <w:t>R</w:t>
      </w:r>
      <w:r>
        <w:rPr>
          <w:color w:val="000000"/>
          <w:sz w:val="28"/>
          <w:szCs w:val="28"/>
          <w:vertAlign w:val="subscript"/>
          <w:lang w:val="en-US"/>
        </w:rPr>
        <w:t>a</w:t>
      </w:r>
      <w:r>
        <w:rPr>
          <w:color w:val="000000"/>
          <w:sz w:val="28"/>
          <w:szCs w:val="28"/>
          <w:vertAlign w:val="subscript"/>
        </w:rPr>
        <w:t>б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 1.2 Ом; ток нагрузки I</w:t>
      </w:r>
      <w:r w:rsidRPr="00473BE4">
        <w:rPr>
          <w:color w:val="000000"/>
          <w:sz w:val="18"/>
          <w:szCs w:val="28"/>
        </w:rPr>
        <w:t>НГ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vertAlign w:val="superscript"/>
        </w:rPr>
        <w:t>=</w:t>
      </w:r>
      <w:r>
        <w:rPr>
          <w:color w:val="000000"/>
          <w:sz w:val="28"/>
          <w:szCs w:val="28"/>
        </w:rPr>
        <w:t xml:space="preserve"> 3 А</w:t>
      </w:r>
    </w:p>
    <w:p w:rsidR="00B76889" w:rsidRDefault="00B76889" w:rsidP="00B76889">
      <w:pPr>
        <w:shd w:val="clear" w:color="auto" w:fill="FFFFFF"/>
        <w:spacing w:line="322" w:lineRule="exact"/>
        <w:ind w:firstLine="302"/>
        <w:jc w:val="both"/>
      </w:pPr>
      <w:r>
        <w:rPr>
          <w:color w:val="000000"/>
          <w:sz w:val="28"/>
          <w:szCs w:val="28"/>
        </w:rPr>
        <w:t xml:space="preserve">-Рассчитать силу тока </w:t>
      </w:r>
      <w:proofErr w:type="spellStart"/>
      <w:proofErr w:type="gramStart"/>
      <w:r w:rsidRPr="00473BE4">
        <w:rPr>
          <w:bCs/>
          <w:smallCaps/>
          <w:color w:val="000000"/>
          <w:sz w:val="28"/>
          <w:szCs w:val="28"/>
        </w:rPr>
        <w:t>I</w:t>
      </w:r>
      <w:proofErr w:type="gramEnd"/>
      <w:r w:rsidRPr="00473BE4">
        <w:rPr>
          <w:bCs/>
          <w:smallCaps/>
          <w:color w:val="000000"/>
          <w:sz w:val="22"/>
          <w:szCs w:val="28"/>
        </w:rPr>
        <w:t>чел</w:t>
      </w:r>
      <w:proofErr w:type="spellEnd"/>
      <w:r>
        <w:rPr>
          <w:b/>
          <w:bCs/>
          <w:smallCap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проходящего через тело человека, по формуле таблицы 2 в соответствие полученному варианту; по расчётной величине поражающего тока оценить характер </w:t>
      </w:r>
      <w:proofErr w:type="spellStart"/>
      <w:r>
        <w:rPr>
          <w:color w:val="000000"/>
          <w:sz w:val="28"/>
          <w:szCs w:val="28"/>
        </w:rPr>
        <w:t>электротравмы</w:t>
      </w:r>
      <w:proofErr w:type="spellEnd"/>
      <w:r>
        <w:rPr>
          <w:color w:val="000000"/>
          <w:sz w:val="28"/>
          <w:szCs w:val="28"/>
        </w:rPr>
        <w:t xml:space="preserve"> по таблице 5 возможные </w:t>
      </w:r>
      <w:r>
        <w:rPr>
          <w:color w:val="000000"/>
          <w:spacing w:val="1"/>
          <w:sz w:val="28"/>
          <w:szCs w:val="28"/>
        </w:rPr>
        <w:t xml:space="preserve">последствия для пострадавшего и необходимые меры по оказанию ему первой </w:t>
      </w:r>
      <w:r>
        <w:rPr>
          <w:color w:val="000000"/>
          <w:spacing w:val="-1"/>
          <w:sz w:val="28"/>
          <w:szCs w:val="28"/>
        </w:rPr>
        <w:t>медицинской помощи на месте;</w:t>
      </w:r>
    </w:p>
    <w:p w:rsidR="00B76889" w:rsidRDefault="00B76889" w:rsidP="00B76889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-Дать письменно ответы на выданные контрольные вопросы;</w:t>
      </w:r>
    </w:p>
    <w:p w:rsidR="00B76889" w:rsidRDefault="00B76889" w:rsidP="00B76889">
      <w:pPr>
        <w:shd w:val="clear" w:color="auto" w:fill="FFFFFF"/>
        <w:spacing w:before="408"/>
        <w:jc w:val="both"/>
      </w:pPr>
      <w:r>
        <w:rPr>
          <w:color w:val="000000"/>
          <w:spacing w:val="14"/>
          <w:sz w:val="28"/>
          <w:szCs w:val="28"/>
        </w:rPr>
        <w:t xml:space="preserve">Таблица 1 - Исходные данные для расчёта </w:t>
      </w:r>
      <w:proofErr w:type="gramStart"/>
      <w:r>
        <w:rPr>
          <w:color w:val="000000"/>
          <w:spacing w:val="14"/>
          <w:sz w:val="28"/>
          <w:szCs w:val="28"/>
        </w:rPr>
        <w:t>I</w:t>
      </w:r>
      <w:proofErr w:type="gramEnd"/>
      <w:r>
        <w:rPr>
          <w:color w:val="000000"/>
          <w:spacing w:val="14"/>
          <w:sz w:val="28"/>
          <w:szCs w:val="28"/>
          <w:vertAlign w:val="subscript"/>
        </w:rPr>
        <w:t>ЧЕ</w:t>
      </w:r>
      <w:r>
        <w:rPr>
          <w:color w:val="000000"/>
          <w:spacing w:val="14"/>
          <w:sz w:val="28"/>
          <w:szCs w:val="28"/>
          <w:vertAlign w:val="subscript"/>
          <w:lang w:val="kk-KZ"/>
        </w:rPr>
        <w:t>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2"/>
        <w:gridCol w:w="742"/>
        <w:gridCol w:w="733"/>
        <w:gridCol w:w="741"/>
        <w:gridCol w:w="735"/>
        <w:gridCol w:w="737"/>
        <w:gridCol w:w="735"/>
        <w:gridCol w:w="746"/>
        <w:gridCol w:w="744"/>
        <w:gridCol w:w="735"/>
        <w:gridCol w:w="761"/>
      </w:tblGrid>
      <w:tr w:rsidR="00B76889" w:rsidRPr="00DF2CA9" w:rsidTr="00267150">
        <w:tc>
          <w:tcPr>
            <w:tcW w:w="1884" w:type="dxa"/>
            <w:vMerge w:val="restart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Параметры</w:t>
            </w:r>
          </w:p>
        </w:tc>
        <w:tc>
          <w:tcPr>
            <w:tcW w:w="7687" w:type="dxa"/>
            <w:gridSpan w:val="10"/>
          </w:tcPr>
          <w:p w:rsidR="00B76889" w:rsidRPr="00DF2CA9" w:rsidRDefault="00B76889" w:rsidP="00267150">
            <w:pPr>
              <w:jc w:val="center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ВАРИАНТЫ</w:t>
            </w:r>
          </w:p>
        </w:tc>
      </w:tr>
      <w:tr w:rsidR="00B76889" w:rsidRPr="00DF2CA9" w:rsidTr="00267150">
        <w:tc>
          <w:tcPr>
            <w:tcW w:w="1884" w:type="dxa"/>
            <w:vMerge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76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8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9</w:t>
            </w:r>
          </w:p>
        </w:tc>
        <w:tc>
          <w:tcPr>
            <w:tcW w:w="78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</w:t>
            </w:r>
          </w:p>
        </w:tc>
      </w:tr>
      <w:tr w:rsidR="00B76889" w:rsidRPr="00DF2CA9" w:rsidTr="00267150">
        <w:tc>
          <w:tcPr>
            <w:tcW w:w="1884" w:type="dxa"/>
            <w:vMerge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1а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2а</w:t>
            </w:r>
          </w:p>
        </w:tc>
        <w:tc>
          <w:tcPr>
            <w:tcW w:w="76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3а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4а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5а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6а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7а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8а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9а</w:t>
            </w:r>
          </w:p>
        </w:tc>
        <w:tc>
          <w:tcPr>
            <w:tcW w:w="78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10а</w:t>
            </w:r>
          </w:p>
        </w:tc>
      </w:tr>
      <w:tr w:rsidR="00B76889" w:rsidRPr="00DF2CA9" w:rsidTr="00267150">
        <w:tc>
          <w:tcPr>
            <w:tcW w:w="188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№ Характеристики сети  таблицы 2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76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  <w:tc>
          <w:tcPr>
            <w:tcW w:w="78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</w:tr>
      <w:tr w:rsidR="00B76889" w:rsidRPr="00DF2CA9" w:rsidTr="00267150">
        <w:tc>
          <w:tcPr>
            <w:tcW w:w="188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  <w:lang w:val="kk-KZ"/>
              </w:rPr>
            </w:pPr>
            <w:r w:rsidRPr="00DF2CA9">
              <w:rPr>
                <w:sz w:val="28"/>
                <w:szCs w:val="28"/>
                <w:lang w:val="en-US"/>
              </w:rPr>
              <w:t>U</w:t>
            </w:r>
            <w:r w:rsidRPr="00DF2CA9">
              <w:rPr>
                <w:sz w:val="28"/>
                <w:szCs w:val="28"/>
                <w:lang w:val="kk-KZ"/>
              </w:rPr>
              <w:t>ф</w:t>
            </w:r>
          </w:p>
        </w:tc>
        <w:tc>
          <w:tcPr>
            <w:tcW w:w="7687" w:type="dxa"/>
            <w:gridSpan w:val="10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127/220</w:t>
            </w:r>
          </w:p>
        </w:tc>
      </w:tr>
      <w:tr w:rsidR="00B76889" w:rsidRPr="00DF2CA9" w:rsidTr="00267150">
        <w:tc>
          <w:tcPr>
            <w:tcW w:w="188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№ материала пола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1М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2В</w:t>
            </w:r>
          </w:p>
        </w:tc>
        <w:tc>
          <w:tcPr>
            <w:tcW w:w="76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3М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4В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5В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6В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7М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8С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8М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9В</w:t>
            </w:r>
          </w:p>
        </w:tc>
        <w:tc>
          <w:tcPr>
            <w:tcW w:w="78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1В</w:t>
            </w:r>
          </w:p>
        </w:tc>
      </w:tr>
      <w:tr w:rsidR="00B76889" w:rsidRPr="00DF2CA9" w:rsidTr="00267150">
        <w:tc>
          <w:tcPr>
            <w:tcW w:w="188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Материал подошвы</w:t>
            </w:r>
          </w:p>
        </w:tc>
        <w:tc>
          <w:tcPr>
            <w:tcW w:w="1530" w:type="dxa"/>
            <w:gridSpan w:val="2"/>
          </w:tcPr>
          <w:p w:rsidR="00B76889" w:rsidRPr="00DF2CA9" w:rsidRDefault="00B76889" w:rsidP="00267150">
            <w:pPr>
              <w:tabs>
                <w:tab w:val="left" w:pos="904"/>
              </w:tabs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В</w:t>
            </w:r>
            <w:r w:rsidRPr="00DF2CA9">
              <w:rPr>
                <w:sz w:val="28"/>
                <w:szCs w:val="28"/>
              </w:rPr>
              <w:tab/>
              <w:t>С</w:t>
            </w:r>
          </w:p>
          <w:p w:rsidR="00B76889" w:rsidRPr="00DF2CA9" w:rsidRDefault="00B76889" w:rsidP="00267150">
            <w:pPr>
              <w:tabs>
                <w:tab w:val="left" w:pos="904"/>
              </w:tabs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     КОЖА</w:t>
            </w:r>
          </w:p>
        </w:tc>
        <w:tc>
          <w:tcPr>
            <w:tcW w:w="2301" w:type="dxa"/>
            <w:gridSpan w:val="3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С          В          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    РЕЗИНА</w:t>
            </w:r>
          </w:p>
        </w:tc>
        <w:tc>
          <w:tcPr>
            <w:tcW w:w="1537" w:type="dxa"/>
            <w:gridSpan w:val="2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М          С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  КОЖА</w:t>
            </w:r>
          </w:p>
        </w:tc>
        <w:tc>
          <w:tcPr>
            <w:tcW w:w="2319" w:type="dxa"/>
            <w:gridSpan w:val="3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С          </w:t>
            </w:r>
            <w:proofErr w:type="spellStart"/>
            <w:proofErr w:type="gramStart"/>
            <w:r w:rsidRPr="00DF2CA9">
              <w:rPr>
                <w:sz w:val="28"/>
                <w:szCs w:val="28"/>
              </w:rPr>
              <w:t>С</w:t>
            </w:r>
            <w:proofErr w:type="spellEnd"/>
            <w:proofErr w:type="gramEnd"/>
            <w:r w:rsidRPr="00DF2CA9">
              <w:rPr>
                <w:sz w:val="28"/>
                <w:szCs w:val="28"/>
              </w:rPr>
              <w:t xml:space="preserve">          В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     РЕЗИНА </w:t>
            </w:r>
          </w:p>
        </w:tc>
      </w:tr>
      <w:tr w:rsidR="00B76889" w:rsidRPr="00DF2CA9" w:rsidTr="00267150">
        <w:tc>
          <w:tcPr>
            <w:tcW w:w="188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С</w:t>
            </w:r>
            <w:proofErr w:type="gramStart"/>
            <w:r w:rsidRPr="00DF2CA9">
              <w:rPr>
                <w:sz w:val="28"/>
                <w:szCs w:val="28"/>
              </w:rPr>
              <w:t>1</w:t>
            </w:r>
            <w:proofErr w:type="gramEnd"/>
            <w:r w:rsidRPr="00DF2CA9">
              <w:rPr>
                <w:sz w:val="28"/>
                <w:szCs w:val="28"/>
              </w:rPr>
              <w:t>=С2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76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76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</w:t>
            </w:r>
          </w:p>
        </w:tc>
        <w:tc>
          <w:tcPr>
            <w:tcW w:w="77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767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78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</w:tr>
      <w:tr w:rsidR="00B76889" w:rsidRPr="00DF2CA9" w:rsidTr="00267150">
        <w:tc>
          <w:tcPr>
            <w:tcW w:w="188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  <w:lang w:val="en-US"/>
              </w:rPr>
              <w:t>R</w:t>
            </w:r>
            <w:proofErr w:type="spellStart"/>
            <w:r w:rsidRPr="00DF2CA9">
              <w:rPr>
                <w:sz w:val="28"/>
                <w:szCs w:val="28"/>
              </w:rPr>
              <w:t>зм</w:t>
            </w:r>
            <w:proofErr w:type="spellEnd"/>
            <w:r w:rsidRPr="00DF2CA9">
              <w:rPr>
                <w:sz w:val="28"/>
                <w:szCs w:val="28"/>
              </w:rPr>
              <w:t>=</w:t>
            </w:r>
            <w:r w:rsidRPr="00DF2CA9">
              <w:rPr>
                <w:sz w:val="28"/>
                <w:szCs w:val="28"/>
                <w:lang w:val="en-US"/>
              </w:rPr>
              <w:t>R</w:t>
            </w:r>
            <w:r w:rsidRPr="00DF2CA9">
              <w:rPr>
                <w:sz w:val="28"/>
                <w:szCs w:val="28"/>
              </w:rPr>
              <w:t>0</w:t>
            </w:r>
          </w:p>
        </w:tc>
        <w:tc>
          <w:tcPr>
            <w:tcW w:w="1530" w:type="dxa"/>
            <w:gridSpan w:val="2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500</w:t>
            </w:r>
          </w:p>
        </w:tc>
        <w:tc>
          <w:tcPr>
            <w:tcW w:w="1531" w:type="dxa"/>
            <w:gridSpan w:val="2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600</w:t>
            </w:r>
          </w:p>
        </w:tc>
        <w:tc>
          <w:tcPr>
            <w:tcW w:w="1537" w:type="dxa"/>
            <w:gridSpan w:val="2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400</w:t>
            </w:r>
          </w:p>
        </w:tc>
        <w:tc>
          <w:tcPr>
            <w:tcW w:w="1537" w:type="dxa"/>
            <w:gridSpan w:val="2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800</w:t>
            </w:r>
          </w:p>
        </w:tc>
        <w:tc>
          <w:tcPr>
            <w:tcW w:w="1552" w:type="dxa"/>
            <w:gridSpan w:val="2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700</w:t>
            </w:r>
          </w:p>
        </w:tc>
      </w:tr>
    </w:tbl>
    <w:p w:rsidR="00B76889" w:rsidRDefault="00B76889" w:rsidP="00B76889">
      <w:pPr>
        <w:spacing w:after="302" w:line="1" w:lineRule="exact"/>
        <w:jc w:val="both"/>
        <w:rPr>
          <w:sz w:val="2"/>
          <w:szCs w:val="2"/>
        </w:rPr>
      </w:pPr>
    </w:p>
    <w:p w:rsidR="00B76889" w:rsidRDefault="00B76889" w:rsidP="00B76889">
      <w:pPr>
        <w:shd w:val="clear" w:color="auto" w:fill="FFFFFF"/>
        <w:spacing w:line="322" w:lineRule="exact"/>
        <w:jc w:val="both"/>
        <w:rPr>
          <w:color w:val="000000"/>
          <w:sz w:val="28"/>
          <w:szCs w:val="28"/>
        </w:rPr>
      </w:pPr>
      <w:r>
        <w:tab/>
      </w:r>
      <w:r>
        <w:rPr>
          <w:color w:val="000000"/>
          <w:spacing w:val="16"/>
          <w:sz w:val="28"/>
          <w:szCs w:val="28"/>
        </w:rPr>
        <w:t xml:space="preserve">УСЛОВНЫЕ ОБОЗНАЧЕНИЯ:  </w:t>
      </w:r>
      <w:r>
        <w:rPr>
          <w:color w:val="000000"/>
          <w:sz w:val="28"/>
          <w:szCs w:val="28"/>
        </w:rPr>
        <w:t xml:space="preserve">С   - сухое состояние </w:t>
      </w:r>
    </w:p>
    <w:p w:rsidR="00B76889" w:rsidRDefault="00B76889" w:rsidP="00B76889">
      <w:pPr>
        <w:shd w:val="clear" w:color="auto" w:fill="FFFFFF"/>
        <w:spacing w:line="322" w:lineRule="exac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  - влажное </w:t>
      </w:r>
    </w:p>
    <w:p w:rsidR="00B76889" w:rsidRDefault="00B76889" w:rsidP="00B76889">
      <w:pPr>
        <w:shd w:val="clear" w:color="auto" w:fill="FFFFFF"/>
        <w:jc w:val="both"/>
      </w:pPr>
      <w:r>
        <w:rPr>
          <w:color w:val="000000"/>
          <w:sz w:val="28"/>
          <w:szCs w:val="28"/>
        </w:rPr>
        <w:t xml:space="preserve">                                                                        М - мокрое</w:t>
      </w:r>
    </w:p>
    <w:p w:rsidR="00B76889" w:rsidRDefault="00B76889" w:rsidP="00B76889">
      <w:pPr>
        <w:tabs>
          <w:tab w:val="left" w:pos="1770"/>
        </w:tabs>
        <w:jc w:val="both"/>
      </w:pPr>
    </w:p>
    <w:p w:rsidR="00B76889" w:rsidRPr="00D53E88" w:rsidRDefault="00B76889" w:rsidP="00B76889">
      <w:pPr>
        <w:jc w:val="both"/>
      </w:pPr>
    </w:p>
    <w:p w:rsidR="00B76889" w:rsidRPr="00D53E88" w:rsidRDefault="00B76889" w:rsidP="00B76889">
      <w:pPr>
        <w:jc w:val="both"/>
      </w:pPr>
    </w:p>
    <w:p w:rsidR="00B76889" w:rsidRPr="000144E5" w:rsidRDefault="00B76889" w:rsidP="00B76889">
      <w:pPr>
        <w:jc w:val="both"/>
        <w:rPr>
          <w:sz w:val="24"/>
          <w:szCs w:val="28"/>
          <w:lang w:val="kk-KZ"/>
        </w:rPr>
      </w:pPr>
      <w:r>
        <w:rPr>
          <w:sz w:val="28"/>
          <w:szCs w:val="28"/>
          <w:lang w:val="kk-KZ"/>
        </w:rPr>
        <w:t xml:space="preserve">Таблица 2 - </w:t>
      </w:r>
      <w:r>
        <w:rPr>
          <w:sz w:val="28"/>
          <w:szCs w:val="28"/>
        </w:rPr>
        <w:t xml:space="preserve">Характеристики для расчетного тока </w:t>
      </w:r>
      <w:r>
        <w:rPr>
          <w:sz w:val="28"/>
          <w:szCs w:val="28"/>
          <w:lang w:val="en-US"/>
        </w:rPr>
        <w:t>Y</w:t>
      </w:r>
      <w:r w:rsidRPr="00894BC8">
        <w:rPr>
          <w:sz w:val="24"/>
          <w:szCs w:val="28"/>
          <w:lang w:val="kk-KZ"/>
        </w:rPr>
        <w:t>чел</w:t>
      </w:r>
      <w:r>
        <w:rPr>
          <w:sz w:val="24"/>
          <w:szCs w:val="28"/>
          <w:lang w:val="kk-KZ"/>
        </w:rPr>
        <w:t>, См</w:t>
      </w:r>
      <w:r>
        <w:rPr>
          <w:sz w:val="28"/>
          <w:szCs w:val="28"/>
          <w:lang w:val="kk-KZ"/>
        </w:rPr>
        <w:t xml:space="preserve">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2160"/>
        <w:gridCol w:w="3753"/>
        <w:gridCol w:w="3174"/>
      </w:tblGrid>
      <w:tr w:rsidR="00B76889" w:rsidRPr="00DF2CA9" w:rsidTr="00267150">
        <w:tc>
          <w:tcPr>
            <w:tcW w:w="64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№</w:t>
            </w:r>
          </w:p>
        </w:tc>
        <w:tc>
          <w:tcPr>
            <w:tcW w:w="288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Характеристики сети</w:t>
            </w:r>
          </w:p>
        </w:tc>
        <w:tc>
          <w:tcPr>
            <w:tcW w:w="270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Схемы включения человека в сеть</w:t>
            </w:r>
          </w:p>
        </w:tc>
        <w:tc>
          <w:tcPr>
            <w:tcW w:w="3343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Формулы для силы тока</w:t>
            </w:r>
          </w:p>
        </w:tc>
      </w:tr>
      <w:tr w:rsidR="00B76889" w:rsidRPr="00DF2CA9" w:rsidTr="00267150">
        <w:tc>
          <w:tcPr>
            <w:tcW w:w="64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288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proofErr w:type="gramStart"/>
            <w:r w:rsidRPr="00DF2CA9">
              <w:rPr>
                <w:sz w:val="28"/>
                <w:szCs w:val="28"/>
              </w:rPr>
              <w:t>Изолированная</w:t>
            </w:r>
            <w:proofErr w:type="gramEnd"/>
            <w:r w:rsidRPr="00DF2CA9">
              <w:rPr>
                <w:sz w:val="28"/>
                <w:szCs w:val="28"/>
              </w:rPr>
              <w:t xml:space="preserve"> от земли в нормальном режиме</w:t>
            </w:r>
          </w:p>
        </w:tc>
        <w:tc>
          <w:tcPr>
            <w:tcW w:w="270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200275" cy="180022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36"/>
                <w:sz w:val="28"/>
                <w:szCs w:val="28"/>
              </w:rPr>
              <w:object w:dxaOrig="2040" w:dyaOrig="859">
                <v:shape id="_x0000_i1037" type="#_x0000_t75" style="width:102pt;height:42.75pt" o:ole="">
                  <v:imagedata r:id="rId44" o:title=""/>
                </v:shape>
                <o:OLEObject Type="Embed" ProgID="Equation.3" ShapeID="_x0000_i1037" DrawAspect="Content" ObjectID="_1599662719" r:id="rId45"/>
              </w:object>
            </w:r>
          </w:p>
        </w:tc>
      </w:tr>
      <w:tr w:rsidR="00B76889" w:rsidRPr="00DF2CA9" w:rsidTr="00267150">
        <w:tc>
          <w:tcPr>
            <w:tcW w:w="64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88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proofErr w:type="gramStart"/>
            <w:r w:rsidRPr="00DF2CA9">
              <w:rPr>
                <w:sz w:val="28"/>
                <w:szCs w:val="28"/>
              </w:rPr>
              <w:t>Изолированная</w:t>
            </w:r>
            <w:proofErr w:type="gramEnd"/>
            <w:r w:rsidRPr="00DF2CA9">
              <w:rPr>
                <w:sz w:val="28"/>
                <w:szCs w:val="28"/>
              </w:rPr>
              <w:t xml:space="preserve"> от земли в аварийном режиме</w:t>
            </w:r>
          </w:p>
        </w:tc>
        <w:tc>
          <w:tcPr>
            <w:tcW w:w="270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085975" cy="17335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36"/>
                <w:sz w:val="28"/>
                <w:szCs w:val="28"/>
              </w:rPr>
              <w:object w:dxaOrig="2960" w:dyaOrig="859">
                <v:shape id="_x0000_i1038" type="#_x0000_t75" style="width:147.75pt;height:42.75pt" o:ole="">
                  <v:imagedata r:id="rId47" o:title=""/>
                </v:shape>
                <o:OLEObject Type="Embed" ProgID="Equation.3" ShapeID="_x0000_i1038" DrawAspect="Content" ObjectID="_1599662720" r:id="rId48"/>
              </w:object>
            </w:r>
          </w:p>
        </w:tc>
      </w:tr>
      <w:tr w:rsidR="00B76889" w:rsidRPr="00DF2CA9" w:rsidTr="00267150">
        <w:tc>
          <w:tcPr>
            <w:tcW w:w="64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288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С заземленным проводом (при касании незаземленного провода)</w:t>
            </w:r>
          </w:p>
        </w:tc>
        <w:tc>
          <w:tcPr>
            <w:tcW w:w="270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238375" cy="223837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38"/>
                <w:sz w:val="28"/>
                <w:szCs w:val="28"/>
              </w:rPr>
              <w:object w:dxaOrig="2840" w:dyaOrig="880">
                <v:shape id="_x0000_i1039" type="#_x0000_t75" style="width:141.75pt;height:44.25pt" o:ole="">
                  <v:imagedata r:id="rId50" o:title=""/>
                </v:shape>
                <o:OLEObject Type="Embed" ProgID="Equation.3" ShapeID="_x0000_i1039" DrawAspect="Content" ObjectID="_1599662721" r:id="rId51"/>
              </w:objec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Если принять 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12"/>
                <w:sz w:val="28"/>
                <w:szCs w:val="28"/>
              </w:rPr>
              <w:object w:dxaOrig="1300" w:dyaOrig="400">
                <v:shape id="_x0000_i1040" type="#_x0000_t75" style="width:65.25pt;height:20.25pt" o:ole="">
                  <v:imagedata r:id="rId52" o:title=""/>
                </v:shape>
                <o:OLEObject Type="Embed" ProgID="Equation.3" ShapeID="_x0000_i1040" DrawAspect="Content" ObjectID="_1599662722" r:id="rId53"/>
              </w:object>
            </w:r>
            <w:r w:rsidRPr="00DF2CA9">
              <w:rPr>
                <w:sz w:val="28"/>
                <w:szCs w:val="28"/>
              </w:rPr>
              <w:t>: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12"/>
                <w:sz w:val="28"/>
                <w:szCs w:val="28"/>
              </w:rPr>
              <w:object w:dxaOrig="820" w:dyaOrig="400">
                <v:shape id="_x0000_i1041" type="#_x0000_t75" style="width:41.25pt;height:20.25pt" o:ole="">
                  <v:imagedata r:id="rId54" o:title=""/>
                </v:shape>
                <o:OLEObject Type="Embed" ProgID="Equation.3" ShapeID="_x0000_i1041" DrawAspect="Content" ObjectID="_1599662723" r:id="rId55"/>
              </w:object>
            </w:r>
            <w:r w:rsidRPr="00DF2CA9">
              <w:rPr>
                <w:sz w:val="28"/>
                <w:szCs w:val="28"/>
              </w:rPr>
              <w:t>то</w: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16"/>
                <w:sz w:val="28"/>
                <w:szCs w:val="28"/>
              </w:rPr>
              <w:object w:dxaOrig="1700" w:dyaOrig="440">
                <v:shape id="_x0000_i1042" type="#_x0000_t75" style="width:84.75pt;height:21.75pt" o:ole="">
                  <v:imagedata r:id="rId56" o:title=""/>
                </v:shape>
                <o:OLEObject Type="Embed" ProgID="Equation.3" ShapeID="_x0000_i1042" DrawAspect="Content" ObjectID="_1599662724" r:id="rId57"/>
              </w:object>
            </w:r>
          </w:p>
        </w:tc>
      </w:tr>
      <w:tr w:rsidR="00B76889" w:rsidRPr="00DF2CA9" w:rsidTr="00267150">
        <w:tc>
          <w:tcPr>
            <w:tcW w:w="64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  <w:tc>
          <w:tcPr>
            <w:tcW w:w="288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С заземленным проводом (при касании заземленного провода)</w:t>
            </w:r>
          </w:p>
        </w:tc>
        <w:tc>
          <w:tcPr>
            <w:tcW w:w="2700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238375" cy="18478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36"/>
                <w:sz w:val="28"/>
                <w:szCs w:val="28"/>
              </w:rPr>
              <w:object w:dxaOrig="1579" w:dyaOrig="859">
                <v:shape id="_x0000_i1043" type="#_x0000_t75" style="width:78.75pt;height:42.75pt" o:ole="">
                  <v:imagedata r:id="rId59" o:title=""/>
                </v:shape>
                <o:OLEObject Type="Embed" ProgID="Equation.3" ShapeID="_x0000_i1043" DrawAspect="Content" ObjectID="_1599662725" r:id="rId60"/>
              </w:objec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При </w:t>
            </w:r>
            <w:r w:rsidRPr="00DF2CA9">
              <w:rPr>
                <w:position w:val="-12"/>
                <w:sz w:val="28"/>
                <w:szCs w:val="28"/>
              </w:rPr>
              <w:object w:dxaOrig="1300" w:dyaOrig="400">
                <v:shape id="_x0000_i1044" type="#_x0000_t75" style="width:65.25pt;height:20.25pt" o:ole="">
                  <v:imagedata r:id="rId61" o:title=""/>
                </v:shape>
                <o:OLEObject Type="Embed" ProgID="Equation.3" ShapeID="_x0000_i1044" DrawAspect="Content" ObjectID="_1599662726" r:id="rId62"/>
              </w:object>
            </w:r>
          </w:p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position w:val="-12"/>
                <w:sz w:val="28"/>
                <w:szCs w:val="28"/>
              </w:rPr>
              <w:object w:dxaOrig="820" w:dyaOrig="400">
                <v:shape id="_x0000_i1045" type="#_x0000_t75" style="width:41.25pt;height:20.25pt" o:ole="">
                  <v:imagedata r:id="rId63" o:title=""/>
                </v:shape>
                <o:OLEObject Type="Embed" ProgID="Equation.3" ShapeID="_x0000_i1045" DrawAspect="Content" ObjectID="_1599662727" r:id="rId64"/>
              </w:object>
            </w:r>
          </w:p>
        </w:tc>
      </w:tr>
    </w:tbl>
    <w:p w:rsidR="00B76889" w:rsidRPr="00B937BB" w:rsidRDefault="00B76889" w:rsidP="00B76889">
      <w:pPr>
        <w:shd w:val="clear" w:color="auto" w:fill="FFFFFF"/>
        <w:spacing w:before="384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Таблица 3 - Сопротивление растеканию тока пола </w:t>
      </w:r>
      <w:proofErr w:type="gramStart"/>
      <w:r>
        <w:rPr>
          <w:color w:val="000000"/>
          <w:sz w:val="30"/>
          <w:szCs w:val="30"/>
          <w:lang w:val="en-US"/>
        </w:rPr>
        <w:t>R</w:t>
      </w:r>
      <w:proofErr w:type="gramEnd"/>
      <w:r w:rsidRPr="00193F52">
        <w:rPr>
          <w:color w:val="000000"/>
          <w:sz w:val="30"/>
          <w:szCs w:val="30"/>
          <w:vertAlign w:val="subscript"/>
        </w:rPr>
        <w:t>П</w:t>
      </w:r>
      <w:r>
        <w:rPr>
          <w:color w:val="000000"/>
          <w:sz w:val="30"/>
          <w:szCs w:val="30"/>
          <w:vertAlign w:val="subscript"/>
        </w:rPr>
        <w:t xml:space="preserve">, </w:t>
      </w:r>
      <w:r>
        <w:rPr>
          <w:color w:val="000000"/>
          <w:sz w:val="30"/>
          <w:szCs w:val="30"/>
        </w:rPr>
        <w:t>Ом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2154"/>
        <w:gridCol w:w="1914"/>
        <w:gridCol w:w="1914"/>
        <w:gridCol w:w="1915"/>
      </w:tblGrid>
      <w:tr w:rsidR="00B76889" w:rsidRPr="00DF2CA9" w:rsidTr="00267150">
        <w:tc>
          <w:tcPr>
            <w:tcW w:w="1008" w:type="dxa"/>
            <w:vMerge w:val="restart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 xml:space="preserve">№ </w:t>
            </w:r>
            <w:proofErr w:type="gramStart"/>
            <w:r w:rsidRPr="00DF2CA9">
              <w:rPr>
                <w:sz w:val="28"/>
                <w:szCs w:val="28"/>
              </w:rPr>
              <w:t>п</w:t>
            </w:r>
            <w:proofErr w:type="gramEnd"/>
            <w:r w:rsidRPr="00DF2CA9">
              <w:rPr>
                <w:sz w:val="28"/>
                <w:szCs w:val="28"/>
              </w:rPr>
              <w:t>/п</w:t>
            </w:r>
          </w:p>
        </w:tc>
        <w:tc>
          <w:tcPr>
            <w:tcW w:w="2154" w:type="dxa"/>
            <w:vMerge w:val="restart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Материал пола</w:t>
            </w:r>
          </w:p>
        </w:tc>
        <w:tc>
          <w:tcPr>
            <w:tcW w:w="5743" w:type="dxa"/>
            <w:gridSpan w:val="3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Поверхность пола</w:t>
            </w:r>
          </w:p>
        </w:tc>
      </w:tr>
      <w:tr w:rsidR="00B76889" w:rsidRPr="00DF2CA9" w:rsidTr="00267150">
        <w:tc>
          <w:tcPr>
            <w:tcW w:w="1008" w:type="dxa"/>
            <w:vMerge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54" w:type="dxa"/>
            <w:vMerge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сухая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влажная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мокрая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Асфальт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2000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0,8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Бетон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2000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0,9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0,1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Дерево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0,3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Земля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0,8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0,3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Кирпич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1,5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0,8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6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Ксилолит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0,5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7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Линолеум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1500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50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4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8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Металл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0,01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9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Метлахская плитка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25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0,3</w:t>
            </w:r>
          </w:p>
        </w:tc>
      </w:tr>
      <w:tr w:rsidR="00B76889" w:rsidRPr="00DF2CA9" w:rsidTr="00267150">
        <w:tc>
          <w:tcPr>
            <w:tcW w:w="1008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  <w:lang w:val="kk-KZ"/>
              </w:rPr>
            </w:pPr>
            <w:r w:rsidRPr="00DF2CA9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215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Асфальт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2000</w:t>
            </w:r>
          </w:p>
        </w:tc>
        <w:tc>
          <w:tcPr>
            <w:tcW w:w="1914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10</w:t>
            </w:r>
          </w:p>
        </w:tc>
        <w:tc>
          <w:tcPr>
            <w:tcW w:w="1915" w:type="dxa"/>
          </w:tcPr>
          <w:p w:rsidR="00B76889" w:rsidRPr="00DF2CA9" w:rsidRDefault="00B76889" w:rsidP="00267150">
            <w:pPr>
              <w:jc w:val="both"/>
              <w:rPr>
                <w:sz w:val="28"/>
                <w:szCs w:val="28"/>
              </w:rPr>
            </w:pPr>
            <w:r w:rsidRPr="00DF2CA9">
              <w:rPr>
                <w:sz w:val="28"/>
                <w:szCs w:val="28"/>
              </w:rPr>
              <w:t>0,8</w:t>
            </w:r>
          </w:p>
        </w:tc>
      </w:tr>
    </w:tbl>
    <w:p w:rsidR="00B76889" w:rsidRDefault="00B76889" w:rsidP="00B76889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B76889" w:rsidRDefault="00B76889" w:rsidP="00B76889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B76889" w:rsidRDefault="00B76889" w:rsidP="00B76889">
      <w:pPr>
        <w:rPr>
          <w:sz w:val="2"/>
          <w:szCs w:val="2"/>
        </w:rPr>
      </w:pPr>
    </w:p>
    <w:p w:rsidR="00B76889" w:rsidRDefault="00B76889" w:rsidP="00B76889">
      <w:pPr>
        <w:rPr>
          <w:sz w:val="2"/>
          <w:szCs w:val="2"/>
        </w:rPr>
      </w:pPr>
    </w:p>
    <w:p w:rsidR="00B76889" w:rsidRDefault="00B76889" w:rsidP="00B76889">
      <w:pPr>
        <w:rPr>
          <w:sz w:val="2"/>
          <w:szCs w:val="2"/>
        </w:rPr>
      </w:pPr>
    </w:p>
    <w:p w:rsidR="00B76889" w:rsidRPr="00721FC4" w:rsidRDefault="00B76889" w:rsidP="00B76889">
      <w:pPr>
        <w:rPr>
          <w:sz w:val="28"/>
          <w:szCs w:val="28"/>
        </w:rPr>
      </w:pPr>
    </w:p>
    <w:p w:rsidR="00B76889" w:rsidRPr="00A14F82" w:rsidRDefault="00B76889" w:rsidP="00B76889">
      <w:pPr>
        <w:rPr>
          <w:sz w:val="28"/>
          <w:szCs w:val="28"/>
        </w:rPr>
      </w:pPr>
    </w:p>
    <w:p w:rsidR="00246E77" w:rsidRDefault="00B76889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889"/>
    <w:rsid w:val="001A14EE"/>
    <w:rsid w:val="003663B7"/>
    <w:rsid w:val="00564880"/>
    <w:rsid w:val="00704445"/>
    <w:rsid w:val="00B76889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8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68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688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8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688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68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3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image" Target="media/image32.wmf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image" Target="media/image27.wmf"/><Relationship Id="rId62" Type="http://schemas.openxmlformats.org/officeDocument/2006/relationships/oleObject" Target="embeddings/oleObject2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emf"/><Relationship Id="rId66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4.emf"/><Relationship Id="rId57" Type="http://schemas.openxmlformats.org/officeDocument/2006/relationships/oleObject" Target="embeddings/oleObject25.bin"/><Relationship Id="rId61" Type="http://schemas.openxmlformats.org/officeDocument/2006/relationships/image" Target="media/image31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1.wmf"/><Relationship Id="rId52" Type="http://schemas.openxmlformats.org/officeDocument/2006/relationships/image" Target="media/image26.wmf"/><Relationship Id="rId60" Type="http://schemas.openxmlformats.org/officeDocument/2006/relationships/oleObject" Target="embeddings/oleObject26.bin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emf"/><Relationship Id="rId48" Type="http://schemas.openxmlformats.org/officeDocument/2006/relationships/oleObject" Target="embeddings/oleObject21.bin"/><Relationship Id="rId56" Type="http://schemas.openxmlformats.org/officeDocument/2006/relationships/image" Target="media/image28.wmf"/><Relationship Id="rId64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2.emf"/><Relationship Id="rId59" Type="http://schemas.openxmlformats.org/officeDocument/2006/relationships/image" Target="media/image3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2018-09-28T11:54:00Z</dcterms:created>
  <dcterms:modified xsi:type="dcterms:W3CDTF">2018-09-28T11:54:00Z</dcterms:modified>
</cp:coreProperties>
</file>